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14507D" w14:textId="1DD0A14B" w:rsidR="00400CD6" w:rsidRPr="005765D7" w:rsidRDefault="0062738A" w:rsidP="004B03F2">
      <w:pPr>
        <w:snapToGrid w:val="0"/>
        <w:jc w:val="center"/>
        <w:rPr>
          <w:rFonts w:ascii="標楷體" w:eastAsia="標楷體" w:hAnsi="標楷體" w:cs="Times New Roman"/>
          <w:b/>
          <w:sz w:val="28"/>
          <w:szCs w:val="24"/>
        </w:rPr>
      </w:pPr>
      <w:r w:rsidRPr="005765D7">
        <w:rPr>
          <w:rFonts w:ascii="標楷體" w:eastAsia="標楷體" w:hAnsi="標楷體" w:cs="Times New Roman" w:hint="eastAsia"/>
          <w:b/>
          <w:sz w:val="28"/>
          <w:szCs w:val="24"/>
        </w:rPr>
        <w:t>1</w:t>
      </w:r>
      <w:r w:rsidRPr="005765D7">
        <w:rPr>
          <w:rFonts w:ascii="標楷體" w:eastAsia="標楷體" w:hAnsi="標楷體" w:cs="Times New Roman"/>
          <w:b/>
          <w:sz w:val="28"/>
          <w:szCs w:val="24"/>
        </w:rPr>
        <w:t>10</w:t>
      </w:r>
      <w:r w:rsidRPr="005765D7">
        <w:rPr>
          <w:rFonts w:ascii="標楷體" w:eastAsia="標楷體" w:hAnsi="標楷體" w:cs="Times New Roman" w:hint="eastAsia"/>
          <w:b/>
          <w:sz w:val="28"/>
          <w:szCs w:val="24"/>
        </w:rPr>
        <w:t>年上架課程不同專業之</w:t>
      </w:r>
      <w:r w:rsidR="004B03F2" w:rsidRPr="005765D7">
        <w:rPr>
          <w:rFonts w:ascii="標楷體" w:eastAsia="標楷體" w:hAnsi="標楷體" w:cs="Times New Roman" w:hint="eastAsia"/>
          <w:b/>
          <w:sz w:val="28"/>
          <w:szCs w:val="24"/>
        </w:rPr>
        <w:t>課程屬性比較表</w:t>
      </w:r>
    </w:p>
    <w:tbl>
      <w:tblPr>
        <w:tblW w:w="426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4820"/>
        <w:gridCol w:w="1847"/>
        <w:gridCol w:w="1237"/>
        <w:gridCol w:w="1237"/>
        <w:gridCol w:w="1232"/>
        <w:gridCol w:w="1232"/>
      </w:tblGrid>
      <w:tr w:rsidR="005765D7" w:rsidRPr="005765D7" w14:paraId="15E97B16" w14:textId="51D97FC5" w:rsidTr="00161B05">
        <w:trPr>
          <w:trHeight w:val="23"/>
        </w:trPr>
        <w:tc>
          <w:tcPr>
            <w:tcW w:w="394" w:type="pct"/>
          </w:tcPr>
          <w:p w14:paraId="1C345765" w14:textId="27268817" w:rsidR="004B03F2" w:rsidRPr="005765D7" w:rsidRDefault="004B03F2" w:rsidP="0072742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b/>
                <w:szCs w:val="24"/>
              </w:rPr>
              <w:t>編號</w:t>
            </w:r>
          </w:p>
        </w:tc>
        <w:tc>
          <w:tcPr>
            <w:tcW w:w="1913" w:type="pct"/>
            <w:vAlign w:val="center"/>
          </w:tcPr>
          <w:p w14:paraId="24076F98" w14:textId="08400CB6" w:rsidR="004B03F2" w:rsidRPr="005765D7" w:rsidRDefault="004B03F2" w:rsidP="0072742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5765D7">
              <w:rPr>
                <w:rFonts w:ascii="標楷體" w:eastAsia="標楷體" w:hAnsi="標楷體" w:cs="Times New Roman"/>
                <w:b/>
                <w:szCs w:val="24"/>
              </w:rPr>
              <w:t>課程名稱</w:t>
            </w:r>
          </w:p>
        </w:tc>
        <w:tc>
          <w:tcPr>
            <w:tcW w:w="733" w:type="pct"/>
            <w:vAlign w:val="center"/>
          </w:tcPr>
          <w:p w14:paraId="563471B3" w14:textId="69AE31A0" w:rsidR="004B03F2" w:rsidRPr="005765D7" w:rsidRDefault="004B03F2" w:rsidP="0072742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5765D7">
              <w:rPr>
                <w:rFonts w:ascii="標楷體" w:eastAsia="標楷體" w:hAnsi="標楷體" w:cs="Times New Roman"/>
                <w:b/>
                <w:szCs w:val="24"/>
              </w:rPr>
              <w:t>講師姓名</w:t>
            </w:r>
          </w:p>
        </w:tc>
        <w:tc>
          <w:tcPr>
            <w:tcW w:w="491" w:type="pct"/>
          </w:tcPr>
          <w:p w14:paraId="2D33ED6E" w14:textId="17E87EED" w:rsidR="004B03F2" w:rsidRPr="005765D7" w:rsidRDefault="004B03F2" w:rsidP="0072742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b/>
                <w:szCs w:val="24"/>
              </w:rPr>
              <w:t>物理治療課程屬性</w:t>
            </w:r>
          </w:p>
        </w:tc>
        <w:tc>
          <w:tcPr>
            <w:tcW w:w="491" w:type="pct"/>
          </w:tcPr>
          <w:p w14:paraId="420205E0" w14:textId="77777777" w:rsidR="004B03F2" w:rsidRPr="005765D7" w:rsidRDefault="004B03F2" w:rsidP="0072742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b/>
                <w:szCs w:val="24"/>
              </w:rPr>
              <w:t>職能治療</w:t>
            </w:r>
          </w:p>
          <w:p w14:paraId="0797DA51" w14:textId="025C7624" w:rsidR="004B03F2" w:rsidRPr="005765D7" w:rsidRDefault="004B03F2" w:rsidP="0072742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b/>
                <w:szCs w:val="24"/>
              </w:rPr>
              <w:t>課程屬性</w:t>
            </w:r>
          </w:p>
        </w:tc>
        <w:tc>
          <w:tcPr>
            <w:tcW w:w="489" w:type="pct"/>
          </w:tcPr>
          <w:p w14:paraId="2508E6D3" w14:textId="77777777" w:rsidR="004B03F2" w:rsidRPr="005765D7" w:rsidRDefault="004B03F2" w:rsidP="0072742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b/>
                <w:szCs w:val="24"/>
              </w:rPr>
              <w:t>護理人員</w:t>
            </w:r>
          </w:p>
          <w:p w14:paraId="760183D4" w14:textId="410E4B01" w:rsidR="004B03F2" w:rsidRPr="005765D7" w:rsidRDefault="004B03F2" w:rsidP="0072742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b/>
                <w:szCs w:val="24"/>
              </w:rPr>
              <w:t>課程屬性</w:t>
            </w:r>
          </w:p>
        </w:tc>
        <w:tc>
          <w:tcPr>
            <w:tcW w:w="489" w:type="pct"/>
          </w:tcPr>
          <w:p w14:paraId="11CFDDCC" w14:textId="77777777" w:rsidR="004B03F2" w:rsidRPr="005765D7" w:rsidRDefault="004B03F2" w:rsidP="0072742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b/>
                <w:szCs w:val="24"/>
              </w:rPr>
              <w:t>長照人員</w:t>
            </w:r>
          </w:p>
          <w:p w14:paraId="20078A5A" w14:textId="424E22ED" w:rsidR="004B03F2" w:rsidRPr="005765D7" w:rsidRDefault="004B03F2" w:rsidP="00727425">
            <w:pPr>
              <w:rPr>
                <w:rFonts w:ascii="標楷體" w:eastAsia="標楷體" w:hAnsi="標楷體" w:cs="Times New Roman"/>
                <w:b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b/>
                <w:szCs w:val="24"/>
              </w:rPr>
              <w:t>課程屬性</w:t>
            </w:r>
          </w:p>
        </w:tc>
      </w:tr>
      <w:tr w:rsidR="005765D7" w:rsidRPr="005765D7" w14:paraId="2CB6831A" w14:textId="5C5353BE" w:rsidTr="00161B05">
        <w:trPr>
          <w:trHeight w:val="23"/>
        </w:trPr>
        <w:tc>
          <w:tcPr>
            <w:tcW w:w="394" w:type="pct"/>
            <w:vAlign w:val="center"/>
          </w:tcPr>
          <w:p w14:paraId="140DBD75" w14:textId="2BEB7DF5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913" w:type="pct"/>
            <w:vAlign w:val="center"/>
          </w:tcPr>
          <w:p w14:paraId="6E29F34A" w14:textId="6A02C09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認識呼吸器相關肺炎及預防</w:t>
            </w:r>
          </w:p>
        </w:tc>
        <w:tc>
          <w:tcPr>
            <w:tcW w:w="733" w:type="pct"/>
            <w:vAlign w:val="center"/>
          </w:tcPr>
          <w:p w14:paraId="5A674A27" w14:textId="06A29E8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宮相雯</w:t>
            </w:r>
          </w:p>
        </w:tc>
        <w:tc>
          <w:tcPr>
            <w:tcW w:w="491" w:type="pct"/>
            <w:vAlign w:val="center"/>
          </w:tcPr>
          <w:p w14:paraId="76775CE9" w14:textId="5EB3553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</w:tcPr>
          <w:p w14:paraId="5CE5C36A" w14:textId="775E358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</w:tcPr>
          <w:p w14:paraId="1D4D7268" w14:textId="1B20D54E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03C090F2" w14:textId="7967F48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14CB959B" w14:textId="0D853D21" w:rsidTr="00161B05">
        <w:trPr>
          <w:trHeight w:val="23"/>
        </w:trPr>
        <w:tc>
          <w:tcPr>
            <w:tcW w:w="394" w:type="pct"/>
            <w:vAlign w:val="center"/>
          </w:tcPr>
          <w:p w14:paraId="70D055FB" w14:textId="044BED8F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bookmarkStart w:id="0" w:name="_GoBack" w:colFirst="5" w:colLast="5"/>
            <w:r w:rsidRPr="005765D7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913" w:type="pct"/>
            <w:vAlign w:val="center"/>
          </w:tcPr>
          <w:p w14:paraId="037F80B6" w14:textId="5CB18A8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心肺復甦術技術操作</w:t>
            </w:r>
          </w:p>
        </w:tc>
        <w:tc>
          <w:tcPr>
            <w:tcW w:w="733" w:type="pct"/>
            <w:vAlign w:val="center"/>
          </w:tcPr>
          <w:p w14:paraId="4D7989C7" w14:textId="221B9B0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侯瑞葉</w:t>
            </w:r>
          </w:p>
        </w:tc>
        <w:tc>
          <w:tcPr>
            <w:tcW w:w="491" w:type="pct"/>
            <w:vAlign w:val="center"/>
          </w:tcPr>
          <w:p w14:paraId="5AF262D2" w14:textId="7843FAB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</w:tcPr>
          <w:p w14:paraId="4822BFBE" w14:textId="74376582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</w:tcPr>
          <w:p w14:paraId="6695C0D7" w14:textId="55A3CE54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4B86CAB8" w14:textId="241BD195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bookmarkEnd w:id="0"/>
      <w:tr w:rsidR="005765D7" w:rsidRPr="005765D7" w14:paraId="2AA6F644" w14:textId="0D1BC35F" w:rsidTr="00161B05">
        <w:trPr>
          <w:trHeight w:val="23"/>
        </w:trPr>
        <w:tc>
          <w:tcPr>
            <w:tcW w:w="394" w:type="pct"/>
            <w:vAlign w:val="center"/>
          </w:tcPr>
          <w:p w14:paraId="6137075D" w14:textId="6FE53A59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913" w:type="pct"/>
            <w:vAlign w:val="center"/>
          </w:tcPr>
          <w:p w14:paraId="1722737F" w14:textId="13D5384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成人異物哽塞急救法</w:t>
            </w:r>
          </w:p>
        </w:tc>
        <w:tc>
          <w:tcPr>
            <w:tcW w:w="733" w:type="pct"/>
            <w:vAlign w:val="center"/>
          </w:tcPr>
          <w:p w14:paraId="1FB59A84" w14:textId="75DC2BB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侯瑞葉</w:t>
            </w:r>
          </w:p>
        </w:tc>
        <w:tc>
          <w:tcPr>
            <w:tcW w:w="491" w:type="pct"/>
            <w:vAlign w:val="center"/>
          </w:tcPr>
          <w:p w14:paraId="0B08713C" w14:textId="2563D8F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</w:tcPr>
          <w:p w14:paraId="68739C43" w14:textId="0C3E2FBB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</w:tcPr>
          <w:p w14:paraId="0A8BA77D" w14:textId="082F57D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7D22D4C5" w14:textId="5A43F70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732AD1C0" w14:textId="3C4991C9" w:rsidTr="00161B05">
        <w:trPr>
          <w:trHeight w:val="23"/>
        </w:trPr>
        <w:tc>
          <w:tcPr>
            <w:tcW w:w="394" w:type="pct"/>
            <w:vAlign w:val="center"/>
          </w:tcPr>
          <w:p w14:paraId="62426159" w14:textId="47FC5966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913" w:type="pct"/>
            <w:vAlign w:val="center"/>
          </w:tcPr>
          <w:p w14:paraId="279D7A96" w14:textId="1ED92BA2" w:rsidR="009718BB" w:rsidRPr="005765D7" w:rsidRDefault="009718BB" w:rsidP="009718BB">
            <w:pPr>
              <w:rPr>
                <w:rFonts w:ascii="標楷體" w:eastAsia="標楷體" w:hAnsi="標楷體" w:cs="Times New Roman"/>
                <w:strike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手部衛生實務</w:t>
            </w:r>
          </w:p>
        </w:tc>
        <w:tc>
          <w:tcPr>
            <w:tcW w:w="733" w:type="pct"/>
            <w:vAlign w:val="center"/>
          </w:tcPr>
          <w:p w14:paraId="5F748B81" w14:textId="0C6BB102" w:rsidR="009718BB" w:rsidRPr="005765D7" w:rsidRDefault="009718BB" w:rsidP="009718BB">
            <w:pPr>
              <w:rPr>
                <w:rFonts w:ascii="標楷體" w:eastAsia="標楷體" w:hAnsi="標楷體" w:cs="Times New Roman"/>
                <w:strike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陳郁慧</w:t>
            </w:r>
          </w:p>
        </w:tc>
        <w:tc>
          <w:tcPr>
            <w:tcW w:w="491" w:type="pct"/>
            <w:vAlign w:val="center"/>
          </w:tcPr>
          <w:p w14:paraId="60BC1909" w14:textId="2F19A94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</w:tcPr>
          <w:p w14:paraId="1DCE511A" w14:textId="48B9C404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</w:tcPr>
          <w:p w14:paraId="1A4691FE" w14:textId="1B48A49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6D6AAE8C" w14:textId="7C67ABD7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2CD54565" w14:textId="30B72B98" w:rsidTr="00161B05">
        <w:trPr>
          <w:trHeight w:val="23"/>
        </w:trPr>
        <w:tc>
          <w:tcPr>
            <w:tcW w:w="394" w:type="pct"/>
            <w:vAlign w:val="center"/>
          </w:tcPr>
          <w:p w14:paraId="6FB55802" w14:textId="36FE7BA4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913" w:type="pct"/>
            <w:vAlign w:val="center"/>
          </w:tcPr>
          <w:p w14:paraId="1AFE43F5" w14:textId="067FDA5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居家照護感染管制措施與自我防護</w:t>
            </w:r>
          </w:p>
        </w:tc>
        <w:tc>
          <w:tcPr>
            <w:tcW w:w="733" w:type="pct"/>
            <w:vAlign w:val="center"/>
          </w:tcPr>
          <w:p w14:paraId="2781D1F7" w14:textId="71E720E0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陳郁慧</w:t>
            </w:r>
          </w:p>
        </w:tc>
        <w:tc>
          <w:tcPr>
            <w:tcW w:w="491" w:type="pct"/>
            <w:vAlign w:val="center"/>
          </w:tcPr>
          <w:p w14:paraId="07D59EF9" w14:textId="552A726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</w:tcPr>
          <w:p w14:paraId="12C5100B" w14:textId="19A1B84E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</w:tcPr>
          <w:p w14:paraId="72EC7A49" w14:textId="4CDF59D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7E102E12" w14:textId="3038461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14429C95" w14:textId="4DC47029" w:rsidTr="00161B05">
        <w:trPr>
          <w:trHeight w:val="23"/>
        </w:trPr>
        <w:tc>
          <w:tcPr>
            <w:tcW w:w="394" w:type="pct"/>
            <w:vAlign w:val="center"/>
          </w:tcPr>
          <w:p w14:paraId="0CD4079D" w14:textId="5BDA1765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913" w:type="pct"/>
            <w:vAlign w:val="center"/>
          </w:tcPr>
          <w:p w14:paraId="3D34D64C" w14:textId="5873E0B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自立支援概論</w:t>
            </w:r>
          </w:p>
        </w:tc>
        <w:tc>
          <w:tcPr>
            <w:tcW w:w="733" w:type="pct"/>
            <w:vAlign w:val="center"/>
          </w:tcPr>
          <w:p w14:paraId="2F0DE74B" w14:textId="70818E2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李光廷</w:t>
            </w:r>
          </w:p>
        </w:tc>
        <w:tc>
          <w:tcPr>
            <w:tcW w:w="491" w:type="pct"/>
            <w:vAlign w:val="center"/>
          </w:tcPr>
          <w:p w14:paraId="25863A82" w14:textId="1DD376F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</w:tcPr>
          <w:p w14:paraId="3900E50B" w14:textId="6C283C8F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</w:tcPr>
          <w:p w14:paraId="5555C644" w14:textId="2F86B2A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040FA60C" w14:textId="79E5213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4BB59686" w14:textId="6761C2F8" w:rsidTr="00161B05">
        <w:trPr>
          <w:trHeight w:val="23"/>
        </w:trPr>
        <w:tc>
          <w:tcPr>
            <w:tcW w:w="394" w:type="pct"/>
            <w:vAlign w:val="center"/>
          </w:tcPr>
          <w:p w14:paraId="5A7DB64D" w14:textId="58C06F35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1913" w:type="pct"/>
            <w:vAlign w:val="center"/>
          </w:tcPr>
          <w:p w14:paraId="23C78E54" w14:textId="5487DE8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自立支援照護管理與實踐</w:t>
            </w:r>
          </w:p>
        </w:tc>
        <w:tc>
          <w:tcPr>
            <w:tcW w:w="733" w:type="pct"/>
            <w:vAlign w:val="center"/>
          </w:tcPr>
          <w:p w14:paraId="39ABE4A3" w14:textId="7B720550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李光廷</w:t>
            </w:r>
          </w:p>
        </w:tc>
        <w:tc>
          <w:tcPr>
            <w:tcW w:w="491" w:type="pct"/>
            <w:vAlign w:val="center"/>
          </w:tcPr>
          <w:p w14:paraId="165CF777" w14:textId="7CEA442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</w:tcPr>
          <w:p w14:paraId="5DCA7F7F" w14:textId="5EA82AF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</w:tcPr>
          <w:p w14:paraId="6B4940C1" w14:textId="5D7F60F7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2C818F2B" w14:textId="663729EB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0F5A861A" w14:textId="015E2DC1" w:rsidTr="00161B05">
        <w:trPr>
          <w:trHeight w:val="23"/>
        </w:trPr>
        <w:tc>
          <w:tcPr>
            <w:tcW w:w="394" w:type="pct"/>
            <w:vAlign w:val="center"/>
          </w:tcPr>
          <w:p w14:paraId="457D58D4" w14:textId="69772535" w:rsidR="0059226F" w:rsidRPr="005765D7" w:rsidRDefault="0059226F" w:rsidP="0059226F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1913" w:type="pct"/>
            <w:vAlign w:val="center"/>
          </w:tcPr>
          <w:p w14:paraId="74C5853E" w14:textId="42451037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糖尿病的居家健康測量</w:t>
            </w:r>
          </w:p>
        </w:tc>
        <w:tc>
          <w:tcPr>
            <w:tcW w:w="733" w:type="pct"/>
            <w:vAlign w:val="center"/>
          </w:tcPr>
          <w:p w14:paraId="58959F9F" w14:textId="6E8BE0A0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洪藝君</w:t>
            </w:r>
          </w:p>
        </w:tc>
        <w:tc>
          <w:tcPr>
            <w:tcW w:w="491" w:type="pct"/>
          </w:tcPr>
          <w:p w14:paraId="78832004" w14:textId="0EC99AFB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</w:tcPr>
          <w:p w14:paraId="187D1F02" w14:textId="74843617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</w:tcPr>
          <w:p w14:paraId="3E286A56" w14:textId="7AB7D073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</w:tcPr>
          <w:p w14:paraId="150E0362" w14:textId="6D500365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</w:tr>
      <w:tr w:rsidR="005765D7" w:rsidRPr="005765D7" w14:paraId="4187F02F" w14:textId="55A477E8" w:rsidTr="00161B05">
        <w:trPr>
          <w:trHeight w:val="23"/>
        </w:trPr>
        <w:tc>
          <w:tcPr>
            <w:tcW w:w="394" w:type="pct"/>
            <w:vAlign w:val="center"/>
          </w:tcPr>
          <w:p w14:paraId="72FA57F7" w14:textId="1ADB641B" w:rsidR="0059226F" w:rsidRPr="005765D7" w:rsidRDefault="0059226F" w:rsidP="0059226F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913" w:type="pct"/>
            <w:vAlign w:val="center"/>
          </w:tcPr>
          <w:p w14:paraId="64E82B93" w14:textId="79827EF9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血糖整體照顧的重點與風險</w:t>
            </w:r>
          </w:p>
        </w:tc>
        <w:tc>
          <w:tcPr>
            <w:tcW w:w="733" w:type="pct"/>
            <w:vAlign w:val="center"/>
          </w:tcPr>
          <w:p w14:paraId="5CE58889" w14:textId="1E4E1F81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洪藝君</w:t>
            </w:r>
          </w:p>
        </w:tc>
        <w:tc>
          <w:tcPr>
            <w:tcW w:w="491" w:type="pct"/>
          </w:tcPr>
          <w:p w14:paraId="41695377" w14:textId="4C68E927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</w:tcPr>
          <w:p w14:paraId="1AC812B7" w14:textId="0F1C08B2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</w:tcPr>
          <w:p w14:paraId="7D753151" w14:textId="78C4BB1E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</w:tcPr>
          <w:p w14:paraId="2198D231" w14:textId="319F3087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59F501FB" w14:textId="7EC467EE" w:rsidTr="00161B05">
        <w:trPr>
          <w:trHeight w:val="23"/>
        </w:trPr>
        <w:tc>
          <w:tcPr>
            <w:tcW w:w="394" w:type="pct"/>
            <w:vAlign w:val="center"/>
          </w:tcPr>
          <w:p w14:paraId="005093B4" w14:textId="1A18D00B" w:rsidR="009718BB" w:rsidRPr="005765D7" w:rsidRDefault="009718BB" w:rsidP="009718BB">
            <w:pPr>
              <w:snapToGrid w:val="0"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1913" w:type="pct"/>
            <w:vAlign w:val="center"/>
          </w:tcPr>
          <w:p w14:paraId="42EE408C" w14:textId="7C2616B7" w:rsidR="009718BB" w:rsidRPr="005765D7" w:rsidRDefault="009718BB" w:rsidP="009718BB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護腎從日常生活做起</w:t>
            </w:r>
          </w:p>
        </w:tc>
        <w:tc>
          <w:tcPr>
            <w:tcW w:w="733" w:type="pct"/>
            <w:vAlign w:val="center"/>
          </w:tcPr>
          <w:p w14:paraId="2B31CB9E" w14:textId="5C42636A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林秀慧</w:t>
            </w:r>
          </w:p>
        </w:tc>
        <w:tc>
          <w:tcPr>
            <w:tcW w:w="491" w:type="pct"/>
            <w:vAlign w:val="center"/>
          </w:tcPr>
          <w:p w14:paraId="0E536046" w14:textId="09A623A0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</w:tcPr>
          <w:p w14:paraId="1BC9BF1F" w14:textId="41863D5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</w:tcPr>
          <w:p w14:paraId="444A1AFE" w14:textId="2E4B6B1B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4FD41643" w14:textId="4315882E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45110021" w14:textId="1666EB79" w:rsidTr="00161B05">
        <w:trPr>
          <w:trHeight w:val="23"/>
        </w:trPr>
        <w:tc>
          <w:tcPr>
            <w:tcW w:w="394" w:type="pct"/>
            <w:vAlign w:val="center"/>
          </w:tcPr>
          <w:p w14:paraId="147DC308" w14:textId="538CEA7F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1913" w:type="pct"/>
            <w:vAlign w:val="center"/>
          </w:tcPr>
          <w:p w14:paraId="5B5E7395" w14:textId="45B1794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腎臟病替代療法及自我照顧</w:t>
            </w:r>
          </w:p>
        </w:tc>
        <w:tc>
          <w:tcPr>
            <w:tcW w:w="733" w:type="pct"/>
            <w:vAlign w:val="center"/>
          </w:tcPr>
          <w:p w14:paraId="78B8D198" w14:textId="448695E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林秀慧</w:t>
            </w:r>
          </w:p>
        </w:tc>
        <w:tc>
          <w:tcPr>
            <w:tcW w:w="491" w:type="pct"/>
            <w:vAlign w:val="center"/>
          </w:tcPr>
          <w:p w14:paraId="533D387E" w14:textId="7A70FA9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49C1BE62" w14:textId="76D5A807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</w:rPr>
              <w:t>專業</w:t>
            </w:r>
          </w:p>
        </w:tc>
        <w:tc>
          <w:tcPr>
            <w:tcW w:w="489" w:type="pct"/>
          </w:tcPr>
          <w:p w14:paraId="458FABFE" w14:textId="01F3CCE8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0564405A" w14:textId="2C161E16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477A78A8" w14:textId="7205636E" w:rsidTr="00161B05">
        <w:trPr>
          <w:trHeight w:val="23"/>
        </w:trPr>
        <w:tc>
          <w:tcPr>
            <w:tcW w:w="394" w:type="pct"/>
            <w:vAlign w:val="center"/>
          </w:tcPr>
          <w:p w14:paraId="2C58A2F5" w14:textId="6CC31AC3" w:rsidR="009718BB" w:rsidRPr="005765D7" w:rsidRDefault="009718BB" w:rsidP="009718BB">
            <w:pPr>
              <w:snapToGrid w:val="0"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913" w:type="pct"/>
            <w:vAlign w:val="center"/>
          </w:tcPr>
          <w:p w14:paraId="5C1B75D1" w14:textId="5B499844" w:rsidR="009718BB" w:rsidRPr="005765D7" w:rsidRDefault="009718BB" w:rsidP="009718BB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髖膝關節置換術後居家照護</w:t>
            </w:r>
          </w:p>
        </w:tc>
        <w:tc>
          <w:tcPr>
            <w:tcW w:w="733" w:type="pct"/>
            <w:vAlign w:val="center"/>
          </w:tcPr>
          <w:p w14:paraId="6B148689" w14:textId="316351D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王郁心</w:t>
            </w:r>
          </w:p>
        </w:tc>
        <w:tc>
          <w:tcPr>
            <w:tcW w:w="491" w:type="pct"/>
            <w:vAlign w:val="center"/>
          </w:tcPr>
          <w:p w14:paraId="0480C573" w14:textId="21B5CCB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3C774F24" w14:textId="7D9C0BC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4C7B702F" w14:textId="01088C1E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53C46FA4" w14:textId="678CEF82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4646339E" w14:textId="31FBCA02" w:rsidTr="00161B05">
        <w:trPr>
          <w:trHeight w:val="23"/>
        </w:trPr>
        <w:tc>
          <w:tcPr>
            <w:tcW w:w="394" w:type="pct"/>
            <w:vAlign w:val="center"/>
          </w:tcPr>
          <w:p w14:paraId="569AC41B" w14:textId="103FF926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1913" w:type="pct"/>
            <w:vAlign w:val="center"/>
          </w:tcPr>
          <w:p w14:paraId="2C4F9D75" w14:textId="567B09AE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壓力性損傷照護</w:t>
            </w:r>
          </w:p>
        </w:tc>
        <w:tc>
          <w:tcPr>
            <w:tcW w:w="733" w:type="pct"/>
            <w:vAlign w:val="center"/>
          </w:tcPr>
          <w:p w14:paraId="27A5B3FC" w14:textId="492F2E7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王郁心</w:t>
            </w:r>
          </w:p>
        </w:tc>
        <w:tc>
          <w:tcPr>
            <w:tcW w:w="491" w:type="pct"/>
            <w:vAlign w:val="center"/>
          </w:tcPr>
          <w:p w14:paraId="7AFF1AAA" w14:textId="0F55975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24A5E5D3" w14:textId="667BC4A7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260D2D77" w14:textId="3FF41858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238189FE" w14:textId="24CD2CF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53D9B6EA" w14:textId="3B9791E4" w:rsidTr="00161B05">
        <w:trPr>
          <w:trHeight w:val="23"/>
        </w:trPr>
        <w:tc>
          <w:tcPr>
            <w:tcW w:w="394" w:type="pct"/>
            <w:vAlign w:val="center"/>
          </w:tcPr>
          <w:p w14:paraId="799881DF" w14:textId="6E5B3EC4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1913" w:type="pct"/>
            <w:vAlign w:val="center"/>
          </w:tcPr>
          <w:p w14:paraId="0F166861" w14:textId="619B541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身體評估的技巧-基礎篇</w:t>
            </w:r>
          </w:p>
        </w:tc>
        <w:tc>
          <w:tcPr>
            <w:tcW w:w="733" w:type="pct"/>
            <w:vAlign w:val="center"/>
          </w:tcPr>
          <w:p w14:paraId="7A1854DD" w14:textId="1EF7049A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吳佳珊</w:t>
            </w:r>
          </w:p>
        </w:tc>
        <w:tc>
          <w:tcPr>
            <w:tcW w:w="491" w:type="pct"/>
            <w:vAlign w:val="center"/>
          </w:tcPr>
          <w:p w14:paraId="7968F319" w14:textId="72F6741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2A335474" w14:textId="353416E8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2B3D0BB6" w14:textId="1256B05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40C4AFA5" w14:textId="6E41BD7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6CE3E8B2" w14:textId="54932249" w:rsidTr="00161B05">
        <w:trPr>
          <w:trHeight w:val="23"/>
        </w:trPr>
        <w:tc>
          <w:tcPr>
            <w:tcW w:w="394" w:type="pct"/>
            <w:vAlign w:val="center"/>
          </w:tcPr>
          <w:p w14:paraId="4D7B9B50" w14:textId="085DBFFD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1913" w:type="pct"/>
            <w:vAlign w:val="center"/>
          </w:tcPr>
          <w:p w14:paraId="61458823" w14:textId="73D0DF2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長照機構感染管制概論</w:t>
            </w:r>
          </w:p>
        </w:tc>
        <w:tc>
          <w:tcPr>
            <w:tcW w:w="733" w:type="pct"/>
            <w:vAlign w:val="center"/>
          </w:tcPr>
          <w:p w14:paraId="4CF41CE1" w14:textId="2F0E204E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林玉秀</w:t>
            </w:r>
          </w:p>
        </w:tc>
        <w:tc>
          <w:tcPr>
            <w:tcW w:w="491" w:type="pct"/>
            <w:vAlign w:val="center"/>
          </w:tcPr>
          <w:p w14:paraId="07B6D74F" w14:textId="569B58BE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24499CFB" w14:textId="2A5F8CC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品質</w:t>
            </w:r>
          </w:p>
        </w:tc>
        <w:tc>
          <w:tcPr>
            <w:tcW w:w="489" w:type="pct"/>
          </w:tcPr>
          <w:p w14:paraId="24E1A065" w14:textId="5CCAF7A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2B972017" w14:textId="6B0D721D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25166D9D" w14:textId="5FB6D677" w:rsidTr="00161B05">
        <w:trPr>
          <w:trHeight w:val="23"/>
        </w:trPr>
        <w:tc>
          <w:tcPr>
            <w:tcW w:w="394" w:type="pct"/>
            <w:vAlign w:val="center"/>
          </w:tcPr>
          <w:p w14:paraId="4EAA8CA7" w14:textId="464B6014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1913" w:type="pct"/>
            <w:vAlign w:val="center"/>
          </w:tcPr>
          <w:p w14:paraId="2D5C0BB8" w14:textId="20A860E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長照機構常見傳染病</w:t>
            </w:r>
          </w:p>
        </w:tc>
        <w:tc>
          <w:tcPr>
            <w:tcW w:w="733" w:type="pct"/>
            <w:vAlign w:val="center"/>
          </w:tcPr>
          <w:p w14:paraId="3F3C2A81" w14:textId="7699EBE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林玉秀</w:t>
            </w:r>
          </w:p>
        </w:tc>
        <w:tc>
          <w:tcPr>
            <w:tcW w:w="491" w:type="pct"/>
            <w:vAlign w:val="center"/>
          </w:tcPr>
          <w:p w14:paraId="0B2B27E1" w14:textId="4DBE759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2F922211" w14:textId="2EA7DD72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品質</w:t>
            </w:r>
          </w:p>
        </w:tc>
        <w:tc>
          <w:tcPr>
            <w:tcW w:w="489" w:type="pct"/>
          </w:tcPr>
          <w:p w14:paraId="0248529C" w14:textId="718B1B3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044E7158" w14:textId="7DDFA942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7B1FC35A" w14:textId="505EF5D7" w:rsidTr="00161B05">
        <w:trPr>
          <w:trHeight w:val="23"/>
        </w:trPr>
        <w:tc>
          <w:tcPr>
            <w:tcW w:w="394" w:type="pct"/>
            <w:vAlign w:val="center"/>
          </w:tcPr>
          <w:p w14:paraId="31CF85C2" w14:textId="42C35F36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17</w:t>
            </w:r>
          </w:p>
        </w:tc>
        <w:tc>
          <w:tcPr>
            <w:tcW w:w="1913" w:type="pct"/>
            <w:vAlign w:val="center"/>
          </w:tcPr>
          <w:p w14:paraId="6EFFE20F" w14:textId="1EB28E7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多重抗藥性菌種與正確使用抗生素</w:t>
            </w:r>
          </w:p>
        </w:tc>
        <w:tc>
          <w:tcPr>
            <w:tcW w:w="733" w:type="pct"/>
            <w:vAlign w:val="center"/>
          </w:tcPr>
          <w:p w14:paraId="60B5656C" w14:textId="4310CFF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林玉秀</w:t>
            </w:r>
          </w:p>
        </w:tc>
        <w:tc>
          <w:tcPr>
            <w:tcW w:w="491" w:type="pct"/>
            <w:vAlign w:val="center"/>
          </w:tcPr>
          <w:p w14:paraId="16AC02BC" w14:textId="04F9F34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50E88A6C" w14:textId="78E738A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品質</w:t>
            </w:r>
          </w:p>
        </w:tc>
        <w:tc>
          <w:tcPr>
            <w:tcW w:w="489" w:type="pct"/>
          </w:tcPr>
          <w:p w14:paraId="30AE9B83" w14:textId="00A0794F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660A0DC6" w14:textId="086D4A62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5A885895" w14:textId="2ABF4883" w:rsidTr="00161B05">
        <w:trPr>
          <w:trHeight w:val="23"/>
        </w:trPr>
        <w:tc>
          <w:tcPr>
            <w:tcW w:w="394" w:type="pct"/>
            <w:vAlign w:val="center"/>
          </w:tcPr>
          <w:p w14:paraId="6FCA9921" w14:textId="16EE9F58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18</w:t>
            </w:r>
          </w:p>
        </w:tc>
        <w:tc>
          <w:tcPr>
            <w:tcW w:w="1913" w:type="pct"/>
            <w:vAlign w:val="center"/>
          </w:tcPr>
          <w:p w14:paraId="1588A7BB" w14:textId="03F77CF6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kern w:val="0"/>
                <w:szCs w:val="24"/>
              </w:rPr>
              <w:t>老年肌少症與衰弱症</w:t>
            </w:r>
          </w:p>
        </w:tc>
        <w:tc>
          <w:tcPr>
            <w:tcW w:w="733" w:type="pct"/>
            <w:vAlign w:val="center"/>
          </w:tcPr>
          <w:p w14:paraId="6C6EF9B9" w14:textId="48818E6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林佩欣</w:t>
            </w:r>
          </w:p>
        </w:tc>
        <w:tc>
          <w:tcPr>
            <w:tcW w:w="491" w:type="pct"/>
            <w:vAlign w:val="center"/>
          </w:tcPr>
          <w:p w14:paraId="5582119F" w14:textId="0E76559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6E514A9B" w14:textId="597446A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0E9E908B" w14:textId="275A7B48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074D8C6E" w14:textId="63CB396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3FFCBBDD" w14:textId="45110C56" w:rsidTr="00161B05">
        <w:trPr>
          <w:trHeight w:val="23"/>
        </w:trPr>
        <w:tc>
          <w:tcPr>
            <w:tcW w:w="394" w:type="pct"/>
            <w:vAlign w:val="center"/>
          </w:tcPr>
          <w:p w14:paraId="50A36084" w14:textId="18B31810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1913" w:type="pct"/>
            <w:vAlign w:val="center"/>
          </w:tcPr>
          <w:p w14:paraId="7BD98EED" w14:textId="6CBD94A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銀髮族體適能檢測</w:t>
            </w:r>
          </w:p>
        </w:tc>
        <w:tc>
          <w:tcPr>
            <w:tcW w:w="733" w:type="pct"/>
            <w:vAlign w:val="center"/>
          </w:tcPr>
          <w:p w14:paraId="7DE5630F" w14:textId="3FFDE4D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林佩欣</w:t>
            </w:r>
          </w:p>
        </w:tc>
        <w:tc>
          <w:tcPr>
            <w:tcW w:w="491" w:type="pct"/>
            <w:vAlign w:val="center"/>
          </w:tcPr>
          <w:p w14:paraId="453DD02C" w14:textId="6183BB4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2E7A696D" w14:textId="5CC6C67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69BAEE54" w14:textId="553839BF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3A1317CF" w14:textId="0665761E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581BDD7C" w14:textId="09852E81" w:rsidTr="00161B05">
        <w:trPr>
          <w:trHeight w:val="23"/>
        </w:trPr>
        <w:tc>
          <w:tcPr>
            <w:tcW w:w="394" w:type="pct"/>
            <w:vAlign w:val="center"/>
          </w:tcPr>
          <w:p w14:paraId="42B9A31C" w14:textId="3543572A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1913" w:type="pct"/>
            <w:vAlign w:val="center"/>
          </w:tcPr>
          <w:p w14:paraId="7C4825D4" w14:textId="15B428C0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介護型輪椅的使用技巧</w:t>
            </w:r>
          </w:p>
        </w:tc>
        <w:tc>
          <w:tcPr>
            <w:tcW w:w="733" w:type="pct"/>
            <w:vAlign w:val="center"/>
          </w:tcPr>
          <w:p w14:paraId="0FB1FCEB" w14:textId="3B8C09B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施啟明</w:t>
            </w:r>
          </w:p>
        </w:tc>
        <w:tc>
          <w:tcPr>
            <w:tcW w:w="491" w:type="pct"/>
            <w:vAlign w:val="center"/>
          </w:tcPr>
          <w:p w14:paraId="05683E54" w14:textId="2D04130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7BBB1C3B" w14:textId="50B78DC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530B305E" w14:textId="690C2964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5555B738" w14:textId="7D7106A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2C3A06B3" w14:textId="5462CD90" w:rsidTr="00161B05">
        <w:trPr>
          <w:trHeight w:val="23"/>
        </w:trPr>
        <w:tc>
          <w:tcPr>
            <w:tcW w:w="394" w:type="pct"/>
            <w:vAlign w:val="center"/>
          </w:tcPr>
          <w:p w14:paraId="5D432C5F" w14:textId="3924C1B2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1913" w:type="pct"/>
            <w:vAlign w:val="center"/>
          </w:tcPr>
          <w:p w14:paraId="3FE0D8AB" w14:textId="105BF8A6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失能者的移位技巧與輔具應用(基礎篇)</w:t>
            </w:r>
          </w:p>
        </w:tc>
        <w:tc>
          <w:tcPr>
            <w:tcW w:w="733" w:type="pct"/>
            <w:vAlign w:val="center"/>
          </w:tcPr>
          <w:p w14:paraId="7D347B42" w14:textId="335EB5B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施啟明</w:t>
            </w:r>
          </w:p>
        </w:tc>
        <w:tc>
          <w:tcPr>
            <w:tcW w:w="491" w:type="pct"/>
            <w:vAlign w:val="center"/>
          </w:tcPr>
          <w:p w14:paraId="282533FC" w14:textId="6CC9185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5C710319" w14:textId="46B22C9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3827502C" w14:textId="129CD12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6D74EE91" w14:textId="7418555B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34508153" w14:textId="39F1280A" w:rsidTr="00161B05">
        <w:trPr>
          <w:trHeight w:val="23"/>
        </w:trPr>
        <w:tc>
          <w:tcPr>
            <w:tcW w:w="394" w:type="pct"/>
            <w:vAlign w:val="center"/>
          </w:tcPr>
          <w:p w14:paraId="79E7A725" w14:textId="56145965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22</w:t>
            </w:r>
          </w:p>
        </w:tc>
        <w:tc>
          <w:tcPr>
            <w:tcW w:w="1913" w:type="pct"/>
            <w:vAlign w:val="center"/>
          </w:tcPr>
          <w:p w14:paraId="470439DE" w14:textId="79B8817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失能者的移位技巧與輔具應用(進階篇)</w:t>
            </w:r>
          </w:p>
        </w:tc>
        <w:tc>
          <w:tcPr>
            <w:tcW w:w="733" w:type="pct"/>
            <w:vAlign w:val="center"/>
          </w:tcPr>
          <w:p w14:paraId="082CC435" w14:textId="364BE92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施啟明</w:t>
            </w:r>
          </w:p>
        </w:tc>
        <w:tc>
          <w:tcPr>
            <w:tcW w:w="491" w:type="pct"/>
            <w:vAlign w:val="center"/>
          </w:tcPr>
          <w:p w14:paraId="07558AE7" w14:textId="1A9D6D1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28E1D516" w14:textId="3C64D97F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1EA5E7B6" w14:textId="250F6C67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7399C8BE" w14:textId="648F8276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1511CDA5" w14:textId="6DB71B4E" w:rsidTr="00161B05">
        <w:trPr>
          <w:trHeight w:val="23"/>
        </w:trPr>
        <w:tc>
          <w:tcPr>
            <w:tcW w:w="394" w:type="pct"/>
            <w:vAlign w:val="center"/>
          </w:tcPr>
          <w:p w14:paraId="7A7D7EFA" w14:textId="218D3B9C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23</w:t>
            </w:r>
          </w:p>
        </w:tc>
        <w:tc>
          <w:tcPr>
            <w:tcW w:w="1913" w:type="pct"/>
            <w:vAlign w:val="center"/>
          </w:tcPr>
          <w:p w14:paraId="3B7D360E" w14:textId="246E8DAE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被動關節活動度運動的適用情況與操作</w:t>
            </w:r>
          </w:p>
        </w:tc>
        <w:tc>
          <w:tcPr>
            <w:tcW w:w="733" w:type="pct"/>
            <w:vAlign w:val="center"/>
          </w:tcPr>
          <w:p w14:paraId="4D8F8D07" w14:textId="403E17E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羅震宇</w:t>
            </w:r>
          </w:p>
        </w:tc>
        <w:tc>
          <w:tcPr>
            <w:tcW w:w="491" w:type="pct"/>
            <w:vAlign w:val="center"/>
          </w:tcPr>
          <w:p w14:paraId="5E6F519B" w14:textId="636ED8BE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13AC2FF8" w14:textId="03F8ABA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4BDCB35B" w14:textId="5BBE729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249F69F6" w14:textId="708CD33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3485CB16" w14:textId="12B0C821" w:rsidTr="0062738A">
        <w:trPr>
          <w:trHeight w:val="23"/>
        </w:trPr>
        <w:tc>
          <w:tcPr>
            <w:tcW w:w="394" w:type="pct"/>
            <w:vAlign w:val="center"/>
          </w:tcPr>
          <w:p w14:paraId="5FCE895C" w14:textId="77976C6F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24</w:t>
            </w:r>
          </w:p>
        </w:tc>
        <w:tc>
          <w:tcPr>
            <w:tcW w:w="1913" w:type="pct"/>
            <w:vAlign w:val="center"/>
          </w:tcPr>
          <w:p w14:paraId="11786797" w14:textId="2E7DEB8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物理治療師在長照</w:t>
            </w:r>
            <w:r w:rsidRPr="005765D7">
              <w:rPr>
                <w:rFonts w:ascii="標楷體" w:eastAsia="標楷體" w:hAnsi="標楷體"/>
                <w:szCs w:val="24"/>
              </w:rPr>
              <w:t>2.0</w:t>
            </w:r>
            <w:r w:rsidRPr="005765D7">
              <w:rPr>
                <w:rFonts w:ascii="標楷體" w:eastAsia="標楷體" w:hAnsi="標楷體" w:hint="eastAsia"/>
                <w:szCs w:val="24"/>
              </w:rPr>
              <w:t>的復能角色與實務介</w:t>
            </w:r>
            <w:r w:rsidRPr="005765D7">
              <w:rPr>
                <w:rFonts w:ascii="標楷體" w:eastAsia="標楷體" w:hAnsi="標楷體" w:hint="eastAsia"/>
                <w:szCs w:val="24"/>
              </w:rPr>
              <w:lastRenderedPageBreak/>
              <w:t>紹</w:t>
            </w:r>
          </w:p>
        </w:tc>
        <w:tc>
          <w:tcPr>
            <w:tcW w:w="733" w:type="pct"/>
            <w:vAlign w:val="center"/>
          </w:tcPr>
          <w:p w14:paraId="532AC52D" w14:textId="2FC1999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lastRenderedPageBreak/>
              <w:t>羅震宇</w:t>
            </w:r>
          </w:p>
        </w:tc>
        <w:tc>
          <w:tcPr>
            <w:tcW w:w="491" w:type="pct"/>
            <w:vAlign w:val="center"/>
          </w:tcPr>
          <w:p w14:paraId="180B4171" w14:textId="333E725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05595E0F" w14:textId="75DE5A04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71B6C86E" w14:textId="343F46D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22FA5196" w14:textId="658ECEF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39490CE0" w14:textId="7818B8C9" w:rsidTr="00161B05">
        <w:trPr>
          <w:trHeight w:val="23"/>
        </w:trPr>
        <w:tc>
          <w:tcPr>
            <w:tcW w:w="394" w:type="pct"/>
            <w:vAlign w:val="center"/>
          </w:tcPr>
          <w:p w14:paraId="25B727B9" w14:textId="1E1B039B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25</w:t>
            </w:r>
          </w:p>
        </w:tc>
        <w:tc>
          <w:tcPr>
            <w:tcW w:w="1913" w:type="pct"/>
            <w:vAlign w:val="center"/>
          </w:tcPr>
          <w:p w14:paraId="5E1749C2" w14:textId="7DB4A50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預防老人衰弱的運動與營養</w:t>
            </w:r>
          </w:p>
        </w:tc>
        <w:tc>
          <w:tcPr>
            <w:tcW w:w="733" w:type="pct"/>
            <w:vAlign w:val="center"/>
          </w:tcPr>
          <w:p w14:paraId="3D57A1C4" w14:textId="162B02D0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羅震宇</w:t>
            </w:r>
          </w:p>
        </w:tc>
        <w:tc>
          <w:tcPr>
            <w:tcW w:w="491" w:type="pct"/>
          </w:tcPr>
          <w:p w14:paraId="0AFA61C0" w14:textId="261446C0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77CD45C0" w14:textId="6E3053A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42E9E438" w14:textId="7A0418E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</w:tcPr>
          <w:p w14:paraId="6775FA4B" w14:textId="32A70E16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</w:tr>
      <w:tr w:rsidR="005765D7" w:rsidRPr="005765D7" w14:paraId="30431C48" w14:textId="340FF214" w:rsidTr="00161B05">
        <w:trPr>
          <w:trHeight w:val="23"/>
        </w:trPr>
        <w:tc>
          <w:tcPr>
            <w:tcW w:w="394" w:type="pct"/>
            <w:vAlign w:val="center"/>
          </w:tcPr>
          <w:p w14:paraId="315A836C" w14:textId="1E98BBC5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26</w:t>
            </w:r>
          </w:p>
        </w:tc>
        <w:tc>
          <w:tcPr>
            <w:tcW w:w="1913" w:type="pct"/>
            <w:vAlign w:val="center"/>
          </w:tcPr>
          <w:p w14:paraId="4BB60AB5" w14:textId="72EB050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年長者居家彼拉提斯運動</w:t>
            </w:r>
          </w:p>
        </w:tc>
        <w:tc>
          <w:tcPr>
            <w:tcW w:w="733" w:type="pct"/>
            <w:vAlign w:val="center"/>
          </w:tcPr>
          <w:p w14:paraId="3630D968" w14:textId="3D2D7A4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彭伊君</w:t>
            </w:r>
          </w:p>
        </w:tc>
        <w:tc>
          <w:tcPr>
            <w:tcW w:w="491" w:type="pct"/>
          </w:tcPr>
          <w:p w14:paraId="7A88DE20" w14:textId="06DBC070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3FDB4CE0" w14:textId="4F06D004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6A4B1A03" w14:textId="0A3BE475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</w:tcPr>
          <w:p w14:paraId="62C6B325" w14:textId="4DD41D7C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5E292379" w14:textId="7BD37006" w:rsidTr="00161B05">
        <w:trPr>
          <w:trHeight w:val="23"/>
        </w:trPr>
        <w:tc>
          <w:tcPr>
            <w:tcW w:w="394" w:type="pct"/>
            <w:vAlign w:val="center"/>
          </w:tcPr>
          <w:p w14:paraId="4CAF61CB" w14:textId="0E24F985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27</w:t>
            </w:r>
          </w:p>
        </w:tc>
        <w:tc>
          <w:tcPr>
            <w:tcW w:w="1913" w:type="pct"/>
            <w:vAlign w:val="center"/>
          </w:tcPr>
          <w:p w14:paraId="5B9F057B" w14:textId="37723FE9" w:rsidR="009718BB" w:rsidRPr="005765D7" w:rsidRDefault="009718BB" w:rsidP="009718B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認知功能基礎與實務</w:t>
            </w:r>
          </w:p>
        </w:tc>
        <w:tc>
          <w:tcPr>
            <w:tcW w:w="733" w:type="pct"/>
            <w:vAlign w:val="center"/>
          </w:tcPr>
          <w:p w14:paraId="2FBC2D2F" w14:textId="350AA27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許庭榕</w:t>
            </w:r>
          </w:p>
        </w:tc>
        <w:tc>
          <w:tcPr>
            <w:tcW w:w="491" w:type="pct"/>
            <w:vAlign w:val="center"/>
          </w:tcPr>
          <w:p w14:paraId="789D3E46" w14:textId="5DEEE28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1DD3B282" w14:textId="5366FDE5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3B2DA04E" w14:textId="36B81946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797D915C" w14:textId="5D7C006D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3E662741" w14:textId="613E67F0" w:rsidTr="00161B05">
        <w:trPr>
          <w:trHeight w:val="23"/>
        </w:trPr>
        <w:tc>
          <w:tcPr>
            <w:tcW w:w="394" w:type="pct"/>
            <w:vAlign w:val="center"/>
          </w:tcPr>
          <w:p w14:paraId="163D56F1" w14:textId="7D8007A1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28</w:t>
            </w:r>
          </w:p>
        </w:tc>
        <w:tc>
          <w:tcPr>
            <w:tcW w:w="1913" w:type="pct"/>
            <w:vAlign w:val="center"/>
          </w:tcPr>
          <w:p w14:paraId="4A3D122C" w14:textId="30766396" w:rsidR="009718BB" w:rsidRPr="005765D7" w:rsidRDefault="009718BB" w:rsidP="009718B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復能導向之肢體關節活動操作技巧</w:t>
            </w:r>
          </w:p>
        </w:tc>
        <w:tc>
          <w:tcPr>
            <w:tcW w:w="733" w:type="pct"/>
            <w:vAlign w:val="center"/>
          </w:tcPr>
          <w:p w14:paraId="23EF0BC9" w14:textId="48D750F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蔡明吟</w:t>
            </w:r>
          </w:p>
        </w:tc>
        <w:tc>
          <w:tcPr>
            <w:tcW w:w="491" w:type="pct"/>
            <w:vAlign w:val="center"/>
          </w:tcPr>
          <w:p w14:paraId="79F0412F" w14:textId="2588796A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41921473" w14:textId="31272F3B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1F355D76" w14:textId="4FAE51D2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32264339" w14:textId="79294264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6D089A6C" w14:textId="00ED9DCE" w:rsidTr="00161B05">
        <w:trPr>
          <w:trHeight w:val="23"/>
        </w:trPr>
        <w:tc>
          <w:tcPr>
            <w:tcW w:w="394" w:type="pct"/>
            <w:vAlign w:val="center"/>
          </w:tcPr>
          <w:p w14:paraId="34CBD356" w14:textId="3F8234BD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29</w:t>
            </w:r>
          </w:p>
        </w:tc>
        <w:tc>
          <w:tcPr>
            <w:tcW w:w="1913" w:type="pct"/>
            <w:vAlign w:val="center"/>
          </w:tcPr>
          <w:p w14:paraId="0A775F11" w14:textId="7FA69B77" w:rsidR="009718BB" w:rsidRPr="005765D7" w:rsidRDefault="009718BB" w:rsidP="009718B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失智者居家與個別化活動安排</w:t>
            </w:r>
          </w:p>
        </w:tc>
        <w:tc>
          <w:tcPr>
            <w:tcW w:w="733" w:type="pct"/>
            <w:vAlign w:val="center"/>
          </w:tcPr>
          <w:p w14:paraId="2086B3F8" w14:textId="35A71AC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紀皇如</w:t>
            </w:r>
          </w:p>
        </w:tc>
        <w:tc>
          <w:tcPr>
            <w:tcW w:w="491" w:type="pct"/>
            <w:vAlign w:val="center"/>
          </w:tcPr>
          <w:p w14:paraId="065CAC3B" w14:textId="24517EE0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2BC87E08" w14:textId="474BB9A2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</w:rPr>
              <w:t>專業</w:t>
            </w:r>
          </w:p>
        </w:tc>
        <w:tc>
          <w:tcPr>
            <w:tcW w:w="489" w:type="pct"/>
          </w:tcPr>
          <w:p w14:paraId="40B786B8" w14:textId="6D85B26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36CB8EE0" w14:textId="3EE4ECA4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5C599582" w14:textId="3A34F334" w:rsidTr="00161B05">
        <w:trPr>
          <w:trHeight w:val="23"/>
        </w:trPr>
        <w:tc>
          <w:tcPr>
            <w:tcW w:w="394" w:type="pct"/>
            <w:vAlign w:val="center"/>
          </w:tcPr>
          <w:p w14:paraId="2D22CCEC" w14:textId="5EF3F367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1913" w:type="pct"/>
            <w:vAlign w:val="center"/>
          </w:tcPr>
          <w:p w14:paraId="66B6C617" w14:textId="657D1364" w:rsidR="009718BB" w:rsidRPr="005765D7" w:rsidRDefault="009718BB" w:rsidP="009718B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社區與機構失智團體活動安排</w:t>
            </w:r>
          </w:p>
        </w:tc>
        <w:tc>
          <w:tcPr>
            <w:tcW w:w="733" w:type="pct"/>
            <w:vAlign w:val="center"/>
          </w:tcPr>
          <w:p w14:paraId="2D1F4902" w14:textId="0A5DD02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紀皇如</w:t>
            </w:r>
          </w:p>
        </w:tc>
        <w:tc>
          <w:tcPr>
            <w:tcW w:w="491" w:type="pct"/>
            <w:vAlign w:val="center"/>
          </w:tcPr>
          <w:p w14:paraId="650F69DB" w14:textId="23C278FA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683B4C12" w14:textId="3F1D5577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</w:rPr>
              <w:t>專業</w:t>
            </w:r>
          </w:p>
        </w:tc>
        <w:tc>
          <w:tcPr>
            <w:tcW w:w="489" w:type="pct"/>
          </w:tcPr>
          <w:p w14:paraId="411B1ACA" w14:textId="3D197CA5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1C62F04E" w14:textId="6F57223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3C9BA31A" w14:textId="1AA98EB8" w:rsidTr="00161B05">
        <w:trPr>
          <w:trHeight w:val="23"/>
        </w:trPr>
        <w:tc>
          <w:tcPr>
            <w:tcW w:w="394" w:type="pct"/>
            <w:vAlign w:val="center"/>
          </w:tcPr>
          <w:p w14:paraId="7D584C9B" w14:textId="2003C47F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31</w:t>
            </w:r>
          </w:p>
        </w:tc>
        <w:tc>
          <w:tcPr>
            <w:tcW w:w="1913" w:type="pct"/>
            <w:vAlign w:val="center"/>
          </w:tcPr>
          <w:p w14:paraId="23F60A6E" w14:textId="76A7C8B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kern w:val="0"/>
                <w:szCs w:val="24"/>
              </w:rPr>
              <w:t>基本食品衛生與安全製備流程</w:t>
            </w:r>
          </w:p>
        </w:tc>
        <w:tc>
          <w:tcPr>
            <w:tcW w:w="733" w:type="pct"/>
            <w:vAlign w:val="center"/>
          </w:tcPr>
          <w:p w14:paraId="2696E9EE" w14:textId="1DCCE42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陳信宏</w:t>
            </w:r>
          </w:p>
        </w:tc>
        <w:tc>
          <w:tcPr>
            <w:tcW w:w="491" w:type="pct"/>
            <w:vAlign w:val="center"/>
          </w:tcPr>
          <w:p w14:paraId="52D9090B" w14:textId="0786588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143BD47C" w14:textId="646C16BC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</w:rPr>
              <w:t>專業</w:t>
            </w:r>
          </w:p>
        </w:tc>
        <w:tc>
          <w:tcPr>
            <w:tcW w:w="489" w:type="pct"/>
          </w:tcPr>
          <w:p w14:paraId="66856CDE" w14:textId="56B03745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89" w:type="pct"/>
            <w:vAlign w:val="center"/>
          </w:tcPr>
          <w:p w14:paraId="75D4ED07" w14:textId="7CC8CBF4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41863401" w14:textId="04960AA0" w:rsidTr="00161B05">
        <w:trPr>
          <w:trHeight w:val="23"/>
        </w:trPr>
        <w:tc>
          <w:tcPr>
            <w:tcW w:w="394" w:type="pct"/>
            <w:vAlign w:val="center"/>
          </w:tcPr>
          <w:p w14:paraId="5067E8AD" w14:textId="5637FC1D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32</w:t>
            </w:r>
          </w:p>
        </w:tc>
        <w:tc>
          <w:tcPr>
            <w:tcW w:w="1913" w:type="pct"/>
            <w:vAlign w:val="center"/>
          </w:tcPr>
          <w:p w14:paraId="61292CF7" w14:textId="64A0552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糖尿病周邊神經病變</w:t>
            </w:r>
          </w:p>
        </w:tc>
        <w:tc>
          <w:tcPr>
            <w:tcW w:w="733" w:type="pct"/>
            <w:vAlign w:val="center"/>
          </w:tcPr>
          <w:p w14:paraId="681C6DD8" w14:textId="75F0937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郭弘周</w:t>
            </w:r>
          </w:p>
        </w:tc>
        <w:tc>
          <w:tcPr>
            <w:tcW w:w="491" w:type="pct"/>
            <w:vAlign w:val="center"/>
          </w:tcPr>
          <w:p w14:paraId="18BF103B" w14:textId="78AD721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571B4649" w14:textId="21B1142C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6BEE243D" w14:textId="3523E965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0B2250F4" w14:textId="3E455B88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7FF38D5C" w14:textId="3E88564A" w:rsidTr="00161B05">
        <w:trPr>
          <w:trHeight w:val="23"/>
        </w:trPr>
        <w:tc>
          <w:tcPr>
            <w:tcW w:w="394" w:type="pct"/>
            <w:vAlign w:val="center"/>
          </w:tcPr>
          <w:p w14:paraId="109CE316" w14:textId="0B67DC4A" w:rsidR="0059226F" w:rsidRPr="005765D7" w:rsidRDefault="0059226F" w:rsidP="0059226F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33</w:t>
            </w:r>
          </w:p>
        </w:tc>
        <w:tc>
          <w:tcPr>
            <w:tcW w:w="1913" w:type="pct"/>
            <w:vAlign w:val="center"/>
          </w:tcPr>
          <w:p w14:paraId="5742CAFC" w14:textId="30FDFED9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高齡用藥照護面面觀</w:t>
            </w:r>
          </w:p>
        </w:tc>
        <w:tc>
          <w:tcPr>
            <w:tcW w:w="733" w:type="pct"/>
            <w:vAlign w:val="center"/>
          </w:tcPr>
          <w:p w14:paraId="0BBDA3D8" w14:textId="1B268A4D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黃泰卿</w:t>
            </w:r>
          </w:p>
        </w:tc>
        <w:tc>
          <w:tcPr>
            <w:tcW w:w="491" w:type="pct"/>
          </w:tcPr>
          <w:p w14:paraId="13DC1117" w14:textId="473781C0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3FB86638" w14:textId="215FA8B7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20F0344D" w14:textId="3DBD9086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0F6330D3" w14:textId="05D54F0B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73CC853C" w14:textId="6B54BD41" w:rsidTr="00161B05">
        <w:trPr>
          <w:trHeight w:val="23"/>
        </w:trPr>
        <w:tc>
          <w:tcPr>
            <w:tcW w:w="394" w:type="pct"/>
            <w:vAlign w:val="center"/>
          </w:tcPr>
          <w:p w14:paraId="31446450" w14:textId="3FD842EC" w:rsidR="0059226F" w:rsidRPr="005765D7" w:rsidRDefault="0059226F" w:rsidP="0059226F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34</w:t>
            </w:r>
          </w:p>
        </w:tc>
        <w:tc>
          <w:tcPr>
            <w:tcW w:w="1913" w:type="pct"/>
            <w:vAlign w:val="center"/>
          </w:tcPr>
          <w:p w14:paraId="3D830639" w14:textId="4F6A8B96" w:rsidR="0059226F" w:rsidRPr="005765D7" w:rsidRDefault="0059226F" w:rsidP="0059226F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面對高血壓</w:t>
            </w:r>
          </w:p>
        </w:tc>
        <w:tc>
          <w:tcPr>
            <w:tcW w:w="733" w:type="pct"/>
            <w:vAlign w:val="center"/>
          </w:tcPr>
          <w:p w14:paraId="1D387720" w14:textId="4579D13C" w:rsidR="0059226F" w:rsidRPr="005765D7" w:rsidRDefault="0059226F" w:rsidP="0059226F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王威傑</w:t>
            </w:r>
          </w:p>
        </w:tc>
        <w:tc>
          <w:tcPr>
            <w:tcW w:w="491" w:type="pct"/>
          </w:tcPr>
          <w:p w14:paraId="18F4D7FB" w14:textId="48C4D483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5C6EEBC1" w14:textId="6DD827F4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0FF07129" w14:textId="2C5E2D70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2CED6611" w14:textId="63461C48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0A6529A0" w14:textId="2A7172F8" w:rsidTr="00161B05">
        <w:trPr>
          <w:trHeight w:val="23"/>
        </w:trPr>
        <w:tc>
          <w:tcPr>
            <w:tcW w:w="394" w:type="pct"/>
            <w:vAlign w:val="center"/>
          </w:tcPr>
          <w:p w14:paraId="364EB5F3" w14:textId="2C36DBFD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35</w:t>
            </w:r>
          </w:p>
        </w:tc>
        <w:tc>
          <w:tcPr>
            <w:tcW w:w="1913" w:type="pct"/>
            <w:vAlign w:val="center"/>
          </w:tcPr>
          <w:p w14:paraId="08204603" w14:textId="2D5EFEA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與家庭照顧者的基本溝通技巧</w:t>
            </w:r>
          </w:p>
        </w:tc>
        <w:tc>
          <w:tcPr>
            <w:tcW w:w="733" w:type="pct"/>
            <w:vAlign w:val="center"/>
          </w:tcPr>
          <w:p w14:paraId="5186D0DD" w14:textId="305C5BA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郭慈安</w:t>
            </w:r>
          </w:p>
        </w:tc>
        <w:tc>
          <w:tcPr>
            <w:tcW w:w="491" w:type="pct"/>
            <w:vAlign w:val="center"/>
          </w:tcPr>
          <w:p w14:paraId="37A40B4F" w14:textId="049E076E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7CAC62B5" w14:textId="1881B3AE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</w:rPr>
              <w:t>專業</w:t>
            </w:r>
          </w:p>
        </w:tc>
        <w:tc>
          <w:tcPr>
            <w:tcW w:w="489" w:type="pct"/>
          </w:tcPr>
          <w:p w14:paraId="158684AD" w14:textId="547F99BF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5D5450EF" w14:textId="13B7D458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76DD0173" w14:textId="06B1CD8D" w:rsidTr="00161B05">
        <w:trPr>
          <w:trHeight w:val="23"/>
        </w:trPr>
        <w:tc>
          <w:tcPr>
            <w:tcW w:w="394" w:type="pct"/>
            <w:vAlign w:val="center"/>
          </w:tcPr>
          <w:p w14:paraId="4A45CE17" w14:textId="1F0E7B4A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36</w:t>
            </w:r>
          </w:p>
        </w:tc>
        <w:tc>
          <w:tcPr>
            <w:tcW w:w="1913" w:type="pct"/>
            <w:vAlign w:val="center"/>
          </w:tcPr>
          <w:p w14:paraId="730037FF" w14:textId="3D8FABE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長照A單位個案管理師的角色與品質監測</w:t>
            </w:r>
          </w:p>
        </w:tc>
        <w:tc>
          <w:tcPr>
            <w:tcW w:w="733" w:type="pct"/>
            <w:vAlign w:val="center"/>
          </w:tcPr>
          <w:p w14:paraId="6A712433" w14:textId="4BC2857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翁嘉陽</w:t>
            </w:r>
          </w:p>
        </w:tc>
        <w:tc>
          <w:tcPr>
            <w:tcW w:w="491" w:type="pct"/>
            <w:vAlign w:val="center"/>
          </w:tcPr>
          <w:p w14:paraId="1E2AD28C" w14:textId="3E1E987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33CC9545" w14:textId="42D6CD6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品質</w:t>
            </w:r>
          </w:p>
        </w:tc>
        <w:tc>
          <w:tcPr>
            <w:tcW w:w="489" w:type="pct"/>
          </w:tcPr>
          <w:p w14:paraId="65C22805" w14:textId="3E3A0755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6E273CD6" w14:textId="0E59F3D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7E3310A3" w14:textId="7255DACB" w:rsidTr="00161B05">
        <w:trPr>
          <w:trHeight w:val="23"/>
        </w:trPr>
        <w:tc>
          <w:tcPr>
            <w:tcW w:w="394" w:type="pct"/>
            <w:vAlign w:val="center"/>
          </w:tcPr>
          <w:p w14:paraId="3FA5EE7A" w14:textId="55A030CC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37</w:t>
            </w:r>
          </w:p>
        </w:tc>
        <w:tc>
          <w:tcPr>
            <w:tcW w:w="1913" w:type="pct"/>
            <w:vAlign w:val="center"/>
          </w:tcPr>
          <w:p w14:paraId="5BBA93D0" w14:textId="36CB5E8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安寧療護與臨終關懷</w:t>
            </w:r>
          </w:p>
        </w:tc>
        <w:tc>
          <w:tcPr>
            <w:tcW w:w="733" w:type="pct"/>
            <w:vAlign w:val="center"/>
          </w:tcPr>
          <w:p w14:paraId="1FC57612" w14:textId="32F7264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根秀卿</w:t>
            </w:r>
          </w:p>
        </w:tc>
        <w:tc>
          <w:tcPr>
            <w:tcW w:w="491" w:type="pct"/>
            <w:vAlign w:val="center"/>
          </w:tcPr>
          <w:p w14:paraId="754519B3" w14:textId="6F7746C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倫理</w:t>
            </w:r>
          </w:p>
        </w:tc>
        <w:tc>
          <w:tcPr>
            <w:tcW w:w="491" w:type="pct"/>
            <w:vAlign w:val="center"/>
          </w:tcPr>
          <w:p w14:paraId="44698270" w14:textId="45922B2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倫理</w:t>
            </w:r>
          </w:p>
        </w:tc>
        <w:tc>
          <w:tcPr>
            <w:tcW w:w="489" w:type="pct"/>
          </w:tcPr>
          <w:p w14:paraId="0D74A5C7" w14:textId="533824A4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倫理</w:t>
            </w:r>
          </w:p>
        </w:tc>
        <w:tc>
          <w:tcPr>
            <w:tcW w:w="489" w:type="pct"/>
            <w:vAlign w:val="center"/>
          </w:tcPr>
          <w:p w14:paraId="62B7A417" w14:textId="2BEB1CC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倫理</w:t>
            </w:r>
          </w:p>
        </w:tc>
      </w:tr>
      <w:tr w:rsidR="005765D7" w:rsidRPr="005765D7" w14:paraId="4FC8406F" w14:textId="3A1EFA6C" w:rsidTr="00161B05">
        <w:trPr>
          <w:trHeight w:val="23"/>
        </w:trPr>
        <w:tc>
          <w:tcPr>
            <w:tcW w:w="394" w:type="pct"/>
            <w:vAlign w:val="center"/>
          </w:tcPr>
          <w:p w14:paraId="0E054B0D" w14:textId="3A034B78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38</w:t>
            </w:r>
          </w:p>
        </w:tc>
        <w:tc>
          <w:tcPr>
            <w:tcW w:w="1913" w:type="pct"/>
            <w:vAlign w:val="center"/>
          </w:tcPr>
          <w:p w14:paraId="7C1CE066" w14:textId="4DE34F1B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生活照顧與故事</w:t>
            </w:r>
          </w:p>
        </w:tc>
        <w:tc>
          <w:tcPr>
            <w:tcW w:w="733" w:type="pct"/>
            <w:vAlign w:val="center"/>
          </w:tcPr>
          <w:p w14:paraId="7AD9AF79" w14:textId="245EA0BE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余金英</w:t>
            </w:r>
          </w:p>
        </w:tc>
        <w:tc>
          <w:tcPr>
            <w:tcW w:w="491" w:type="pct"/>
            <w:vAlign w:val="center"/>
          </w:tcPr>
          <w:p w14:paraId="1C701565" w14:textId="625BA166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723855F1" w14:textId="138D548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</w:rPr>
              <w:t>專業</w:t>
            </w:r>
          </w:p>
        </w:tc>
        <w:tc>
          <w:tcPr>
            <w:tcW w:w="489" w:type="pct"/>
          </w:tcPr>
          <w:p w14:paraId="13DDC870" w14:textId="2BE27C7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5179C292" w14:textId="75BAAF57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60AB41A7" w14:textId="472A43DD" w:rsidTr="00161B05">
        <w:trPr>
          <w:trHeight w:val="23"/>
        </w:trPr>
        <w:tc>
          <w:tcPr>
            <w:tcW w:w="394" w:type="pct"/>
            <w:vAlign w:val="center"/>
          </w:tcPr>
          <w:p w14:paraId="505CCE5F" w14:textId="7590DE46" w:rsidR="009718BB" w:rsidRPr="005765D7" w:rsidRDefault="009718BB" w:rsidP="009718BB">
            <w:pPr>
              <w:snapToGrid w:val="0"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39</w:t>
            </w:r>
          </w:p>
        </w:tc>
        <w:tc>
          <w:tcPr>
            <w:tcW w:w="1913" w:type="pct"/>
            <w:vAlign w:val="center"/>
          </w:tcPr>
          <w:p w14:paraId="1365E982" w14:textId="704BBCBD" w:rsidR="009718BB" w:rsidRPr="005765D7" w:rsidRDefault="009718BB" w:rsidP="009718B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社會救助之社會福利資源</w:t>
            </w:r>
          </w:p>
        </w:tc>
        <w:tc>
          <w:tcPr>
            <w:tcW w:w="733" w:type="pct"/>
            <w:vAlign w:val="center"/>
          </w:tcPr>
          <w:p w14:paraId="47BBCF48" w14:textId="2494941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黃琳惠</w:t>
            </w:r>
          </w:p>
        </w:tc>
        <w:tc>
          <w:tcPr>
            <w:tcW w:w="491" w:type="pct"/>
            <w:vAlign w:val="center"/>
          </w:tcPr>
          <w:p w14:paraId="55E56DBD" w14:textId="1818C10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7212347C" w14:textId="2FEF7F3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</w:rPr>
              <w:t>專業</w:t>
            </w:r>
          </w:p>
        </w:tc>
        <w:tc>
          <w:tcPr>
            <w:tcW w:w="489" w:type="pct"/>
          </w:tcPr>
          <w:p w14:paraId="65037985" w14:textId="24DA064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3B7A538C" w14:textId="15E5824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63C3A775" w14:textId="5EE3E8AA" w:rsidTr="00161B05">
        <w:trPr>
          <w:trHeight w:val="23"/>
        </w:trPr>
        <w:tc>
          <w:tcPr>
            <w:tcW w:w="394" w:type="pct"/>
            <w:vAlign w:val="center"/>
          </w:tcPr>
          <w:p w14:paraId="13BCBB26" w14:textId="52A39DD3" w:rsidR="009718BB" w:rsidRPr="005765D7" w:rsidRDefault="009718BB" w:rsidP="009718BB">
            <w:pPr>
              <w:snapToGrid w:val="0"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40</w:t>
            </w:r>
          </w:p>
        </w:tc>
        <w:tc>
          <w:tcPr>
            <w:tcW w:w="1913" w:type="pct"/>
            <w:vAlign w:val="center"/>
          </w:tcPr>
          <w:p w14:paraId="4A644AD7" w14:textId="08B14AC3" w:rsidR="009718BB" w:rsidRPr="005765D7" w:rsidRDefault="009718BB" w:rsidP="009718B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長照服務之社會福利資源</w:t>
            </w:r>
          </w:p>
        </w:tc>
        <w:tc>
          <w:tcPr>
            <w:tcW w:w="733" w:type="pct"/>
            <w:vAlign w:val="center"/>
          </w:tcPr>
          <w:p w14:paraId="0497F021" w14:textId="148DD6E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黃琳惠</w:t>
            </w:r>
          </w:p>
        </w:tc>
        <w:tc>
          <w:tcPr>
            <w:tcW w:w="491" w:type="pct"/>
            <w:vAlign w:val="center"/>
          </w:tcPr>
          <w:p w14:paraId="3C974165" w14:textId="378DE8E6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6FD87AF7" w14:textId="11F0ADE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</w:rPr>
              <w:t>專業</w:t>
            </w:r>
          </w:p>
        </w:tc>
        <w:tc>
          <w:tcPr>
            <w:tcW w:w="489" w:type="pct"/>
          </w:tcPr>
          <w:p w14:paraId="7DDC751E" w14:textId="5B2EA588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6861B48C" w14:textId="20C3F0BB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0D1273EC" w14:textId="07584331" w:rsidTr="00161B05">
        <w:trPr>
          <w:trHeight w:val="23"/>
        </w:trPr>
        <w:tc>
          <w:tcPr>
            <w:tcW w:w="394" w:type="pct"/>
            <w:vAlign w:val="center"/>
          </w:tcPr>
          <w:p w14:paraId="69A11E86" w14:textId="5DF7C3C8" w:rsidR="009718BB" w:rsidRPr="005765D7" w:rsidRDefault="009718BB" w:rsidP="009718BB">
            <w:pPr>
              <w:snapToGrid w:val="0"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41</w:t>
            </w:r>
          </w:p>
        </w:tc>
        <w:tc>
          <w:tcPr>
            <w:tcW w:w="1913" w:type="pct"/>
            <w:vAlign w:val="center"/>
          </w:tcPr>
          <w:p w14:paraId="651CEA2C" w14:textId="5A2C9280" w:rsidR="009718BB" w:rsidRPr="005765D7" w:rsidRDefault="009718BB" w:rsidP="009718B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性別平等與長期照顧</w:t>
            </w:r>
          </w:p>
        </w:tc>
        <w:tc>
          <w:tcPr>
            <w:tcW w:w="733" w:type="pct"/>
            <w:vAlign w:val="center"/>
          </w:tcPr>
          <w:p w14:paraId="21507E9E" w14:textId="7AFD154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林綠紅</w:t>
            </w:r>
          </w:p>
        </w:tc>
        <w:tc>
          <w:tcPr>
            <w:tcW w:w="491" w:type="pct"/>
          </w:tcPr>
          <w:p w14:paraId="748AD4CB" w14:textId="6BB54FFE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倫理</w:t>
            </w:r>
          </w:p>
        </w:tc>
        <w:tc>
          <w:tcPr>
            <w:tcW w:w="491" w:type="pct"/>
            <w:vAlign w:val="center"/>
          </w:tcPr>
          <w:p w14:paraId="0D6DD679" w14:textId="5B76339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倫理</w:t>
            </w:r>
          </w:p>
        </w:tc>
        <w:tc>
          <w:tcPr>
            <w:tcW w:w="489" w:type="pct"/>
          </w:tcPr>
          <w:p w14:paraId="68D895F3" w14:textId="471DAE67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倫理</w:t>
            </w:r>
          </w:p>
        </w:tc>
        <w:tc>
          <w:tcPr>
            <w:tcW w:w="489" w:type="pct"/>
          </w:tcPr>
          <w:p w14:paraId="60166A98" w14:textId="17F6F0FB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倫理</w:t>
            </w:r>
          </w:p>
        </w:tc>
      </w:tr>
      <w:tr w:rsidR="005765D7" w:rsidRPr="005765D7" w14:paraId="7B6CF825" w14:textId="5704211C" w:rsidTr="00161B05">
        <w:trPr>
          <w:trHeight w:val="23"/>
        </w:trPr>
        <w:tc>
          <w:tcPr>
            <w:tcW w:w="394" w:type="pct"/>
            <w:vAlign w:val="center"/>
          </w:tcPr>
          <w:p w14:paraId="658F6B2D" w14:textId="051EAF32" w:rsidR="009718BB" w:rsidRPr="005765D7" w:rsidRDefault="009718BB" w:rsidP="009718BB">
            <w:pPr>
              <w:snapToGrid w:val="0"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42</w:t>
            </w:r>
          </w:p>
        </w:tc>
        <w:tc>
          <w:tcPr>
            <w:tcW w:w="1913" w:type="pct"/>
            <w:vAlign w:val="center"/>
          </w:tcPr>
          <w:p w14:paraId="4A0F97EE" w14:textId="25CAA714" w:rsidR="009718BB" w:rsidRPr="005765D7" w:rsidRDefault="009718BB" w:rsidP="009718B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長照的多元族群之路</w:t>
            </w:r>
          </w:p>
        </w:tc>
        <w:tc>
          <w:tcPr>
            <w:tcW w:w="733" w:type="pct"/>
            <w:vAlign w:val="center"/>
          </w:tcPr>
          <w:p w14:paraId="53446598" w14:textId="6A78820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顏芳姿</w:t>
            </w:r>
          </w:p>
        </w:tc>
        <w:tc>
          <w:tcPr>
            <w:tcW w:w="491" w:type="pct"/>
          </w:tcPr>
          <w:p w14:paraId="57C64FD6" w14:textId="6F6DA02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倫理</w:t>
            </w:r>
          </w:p>
        </w:tc>
        <w:tc>
          <w:tcPr>
            <w:tcW w:w="491" w:type="pct"/>
            <w:vAlign w:val="center"/>
          </w:tcPr>
          <w:p w14:paraId="586E555C" w14:textId="60A580BE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倫理</w:t>
            </w:r>
          </w:p>
        </w:tc>
        <w:tc>
          <w:tcPr>
            <w:tcW w:w="489" w:type="pct"/>
          </w:tcPr>
          <w:p w14:paraId="34FC5DEF" w14:textId="58B877FD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倫理</w:t>
            </w:r>
          </w:p>
        </w:tc>
        <w:tc>
          <w:tcPr>
            <w:tcW w:w="489" w:type="pct"/>
          </w:tcPr>
          <w:p w14:paraId="54770B7C" w14:textId="778785C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倫理</w:t>
            </w:r>
          </w:p>
        </w:tc>
      </w:tr>
      <w:tr w:rsidR="005765D7" w:rsidRPr="005765D7" w14:paraId="14131C95" w14:textId="7600657E" w:rsidTr="00161B05">
        <w:trPr>
          <w:trHeight w:val="23"/>
        </w:trPr>
        <w:tc>
          <w:tcPr>
            <w:tcW w:w="394" w:type="pct"/>
            <w:vAlign w:val="center"/>
          </w:tcPr>
          <w:p w14:paraId="25028228" w14:textId="0533B4FC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43</w:t>
            </w:r>
          </w:p>
        </w:tc>
        <w:tc>
          <w:tcPr>
            <w:tcW w:w="1913" w:type="pct"/>
            <w:vAlign w:val="center"/>
          </w:tcPr>
          <w:p w14:paraId="6C47EDE1" w14:textId="5BA5227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原住民族飲食與文化照顧</w:t>
            </w:r>
          </w:p>
        </w:tc>
        <w:tc>
          <w:tcPr>
            <w:tcW w:w="733" w:type="pct"/>
            <w:vAlign w:val="center"/>
          </w:tcPr>
          <w:p w14:paraId="1E7DB72B" w14:textId="6927776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日宏煜</w:t>
            </w:r>
          </w:p>
        </w:tc>
        <w:tc>
          <w:tcPr>
            <w:tcW w:w="491" w:type="pct"/>
            <w:vAlign w:val="center"/>
          </w:tcPr>
          <w:p w14:paraId="6BDBAF17" w14:textId="2CAFDA8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倫理</w:t>
            </w:r>
          </w:p>
        </w:tc>
        <w:tc>
          <w:tcPr>
            <w:tcW w:w="491" w:type="pct"/>
            <w:vAlign w:val="center"/>
          </w:tcPr>
          <w:p w14:paraId="3A87FFC6" w14:textId="4848D9E8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倫理</w:t>
            </w:r>
          </w:p>
        </w:tc>
        <w:tc>
          <w:tcPr>
            <w:tcW w:w="489" w:type="pct"/>
          </w:tcPr>
          <w:p w14:paraId="01C17F3D" w14:textId="37E00532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倫理</w:t>
            </w:r>
          </w:p>
        </w:tc>
        <w:tc>
          <w:tcPr>
            <w:tcW w:w="489" w:type="pct"/>
            <w:vAlign w:val="center"/>
          </w:tcPr>
          <w:p w14:paraId="08427DA0" w14:textId="25231C46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倫理</w:t>
            </w:r>
          </w:p>
        </w:tc>
      </w:tr>
      <w:tr w:rsidR="005765D7" w:rsidRPr="005765D7" w14:paraId="5D43F2BA" w14:textId="79DA177F" w:rsidTr="00161B05">
        <w:trPr>
          <w:trHeight w:val="23"/>
        </w:trPr>
        <w:tc>
          <w:tcPr>
            <w:tcW w:w="394" w:type="pct"/>
            <w:vAlign w:val="center"/>
          </w:tcPr>
          <w:p w14:paraId="3C3C3C72" w14:textId="2BB2D448" w:rsidR="009718BB" w:rsidRPr="005765D7" w:rsidRDefault="009718BB" w:rsidP="009718BB">
            <w:pPr>
              <w:snapToGrid w:val="0"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44</w:t>
            </w:r>
          </w:p>
        </w:tc>
        <w:tc>
          <w:tcPr>
            <w:tcW w:w="1913" w:type="pct"/>
            <w:vAlign w:val="center"/>
          </w:tcPr>
          <w:p w14:paraId="6DE7C3B8" w14:textId="2D19FBC4" w:rsidR="009718BB" w:rsidRPr="005765D7" w:rsidRDefault="009718BB" w:rsidP="009718BB">
            <w:pPr>
              <w:snapToGrid w:val="0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原住民族宗教與文化照顧</w:t>
            </w:r>
          </w:p>
        </w:tc>
        <w:tc>
          <w:tcPr>
            <w:tcW w:w="733" w:type="pct"/>
            <w:vAlign w:val="center"/>
          </w:tcPr>
          <w:p w14:paraId="6F4C4FAB" w14:textId="58DC64F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日宏煜</w:t>
            </w:r>
          </w:p>
        </w:tc>
        <w:tc>
          <w:tcPr>
            <w:tcW w:w="491" w:type="pct"/>
            <w:vAlign w:val="center"/>
          </w:tcPr>
          <w:p w14:paraId="4CC64999" w14:textId="01A066F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倫理</w:t>
            </w:r>
          </w:p>
        </w:tc>
        <w:tc>
          <w:tcPr>
            <w:tcW w:w="491" w:type="pct"/>
            <w:vAlign w:val="center"/>
          </w:tcPr>
          <w:p w14:paraId="65EF048A" w14:textId="2DDC6DCD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倫理</w:t>
            </w:r>
          </w:p>
        </w:tc>
        <w:tc>
          <w:tcPr>
            <w:tcW w:w="489" w:type="pct"/>
          </w:tcPr>
          <w:p w14:paraId="2A8349DA" w14:textId="2834124D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倫理</w:t>
            </w:r>
          </w:p>
        </w:tc>
        <w:tc>
          <w:tcPr>
            <w:tcW w:w="489" w:type="pct"/>
            <w:vAlign w:val="center"/>
          </w:tcPr>
          <w:p w14:paraId="3EC46211" w14:textId="4F007748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倫理</w:t>
            </w:r>
          </w:p>
        </w:tc>
      </w:tr>
      <w:tr w:rsidR="005765D7" w:rsidRPr="005765D7" w14:paraId="0FDBD286" w14:textId="0EF2F4A1" w:rsidTr="00161B05">
        <w:trPr>
          <w:trHeight w:val="23"/>
        </w:trPr>
        <w:tc>
          <w:tcPr>
            <w:tcW w:w="394" w:type="pct"/>
            <w:vAlign w:val="center"/>
          </w:tcPr>
          <w:p w14:paraId="12C3B03A" w14:textId="0686927F" w:rsidR="0059226F" w:rsidRPr="005765D7" w:rsidRDefault="0059226F" w:rsidP="0059226F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45</w:t>
            </w:r>
          </w:p>
        </w:tc>
        <w:tc>
          <w:tcPr>
            <w:tcW w:w="1913" w:type="pct"/>
            <w:vAlign w:val="center"/>
          </w:tcPr>
          <w:p w14:paraId="784C4EB3" w14:textId="019C0381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老年人常見精神心理疾病-淺談憂鬱症</w:t>
            </w:r>
          </w:p>
        </w:tc>
        <w:tc>
          <w:tcPr>
            <w:tcW w:w="733" w:type="pct"/>
            <w:vAlign w:val="center"/>
          </w:tcPr>
          <w:p w14:paraId="22741A9F" w14:textId="593F2E8D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陳淑芬</w:t>
            </w:r>
          </w:p>
        </w:tc>
        <w:tc>
          <w:tcPr>
            <w:tcW w:w="491" w:type="pct"/>
          </w:tcPr>
          <w:p w14:paraId="6BBBA010" w14:textId="6AA5D57E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6D4A1722" w14:textId="7C6D271D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7D6679F1" w14:textId="01BC56F9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199F7EC9" w14:textId="5FECD46E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69C00C63" w14:textId="16CFA4A3" w:rsidTr="00161B05">
        <w:trPr>
          <w:trHeight w:val="23"/>
        </w:trPr>
        <w:tc>
          <w:tcPr>
            <w:tcW w:w="394" w:type="pct"/>
            <w:vAlign w:val="center"/>
          </w:tcPr>
          <w:p w14:paraId="7F280A36" w14:textId="50B138B9" w:rsidR="0059226F" w:rsidRPr="005765D7" w:rsidRDefault="0059226F" w:rsidP="0059226F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46</w:t>
            </w:r>
          </w:p>
        </w:tc>
        <w:tc>
          <w:tcPr>
            <w:tcW w:w="1913" w:type="pct"/>
            <w:vAlign w:val="center"/>
          </w:tcPr>
          <w:p w14:paraId="3E1CA7E9" w14:textId="06E4DF52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老年思覺失調症之照護</w:t>
            </w:r>
          </w:p>
        </w:tc>
        <w:tc>
          <w:tcPr>
            <w:tcW w:w="733" w:type="pct"/>
            <w:vAlign w:val="center"/>
          </w:tcPr>
          <w:p w14:paraId="6C627DDE" w14:textId="1557FD45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陳淑芬</w:t>
            </w:r>
          </w:p>
        </w:tc>
        <w:tc>
          <w:tcPr>
            <w:tcW w:w="491" w:type="pct"/>
          </w:tcPr>
          <w:p w14:paraId="346DD6E0" w14:textId="42C56EFB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47F3A85F" w14:textId="028274FB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2C3B6F4A" w14:textId="316147C7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36EBBCDC" w14:textId="1B9E608C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14F8CDA1" w14:textId="0CB90DE1" w:rsidTr="00161B05">
        <w:trPr>
          <w:trHeight w:val="23"/>
        </w:trPr>
        <w:tc>
          <w:tcPr>
            <w:tcW w:w="394" w:type="pct"/>
            <w:vAlign w:val="center"/>
          </w:tcPr>
          <w:p w14:paraId="07A82FB3" w14:textId="39D9F709" w:rsidR="0059226F" w:rsidRPr="005765D7" w:rsidRDefault="0059226F" w:rsidP="0059226F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47</w:t>
            </w:r>
          </w:p>
        </w:tc>
        <w:tc>
          <w:tcPr>
            <w:tcW w:w="1913" w:type="pct"/>
            <w:vAlign w:val="center"/>
          </w:tcPr>
          <w:p w14:paraId="5A3A918F" w14:textId="6539D4E4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與老年精神疾病個案之溝通技巧</w:t>
            </w:r>
          </w:p>
        </w:tc>
        <w:tc>
          <w:tcPr>
            <w:tcW w:w="733" w:type="pct"/>
            <w:vAlign w:val="center"/>
          </w:tcPr>
          <w:p w14:paraId="13EF093F" w14:textId="76A91B52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陳淑芬</w:t>
            </w:r>
          </w:p>
        </w:tc>
        <w:tc>
          <w:tcPr>
            <w:tcW w:w="491" w:type="pct"/>
          </w:tcPr>
          <w:p w14:paraId="45AB0738" w14:textId="3AF5D479" w:rsidR="0059226F" w:rsidRPr="005765D7" w:rsidRDefault="0059226F" w:rsidP="0059226F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2FEE7280" w14:textId="61CE74F5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6BB651C9" w14:textId="7C0B7568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32562EEE" w14:textId="25EA9382" w:rsidR="0059226F" w:rsidRPr="005765D7" w:rsidRDefault="0059226F" w:rsidP="0059226F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04CBFFFD" w14:textId="2F533129" w:rsidTr="00161B05">
        <w:trPr>
          <w:trHeight w:val="23"/>
        </w:trPr>
        <w:tc>
          <w:tcPr>
            <w:tcW w:w="394" w:type="pct"/>
            <w:vAlign w:val="center"/>
          </w:tcPr>
          <w:p w14:paraId="27F55AE7" w14:textId="79E6E856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48</w:t>
            </w:r>
          </w:p>
        </w:tc>
        <w:tc>
          <w:tcPr>
            <w:tcW w:w="1913" w:type="pct"/>
            <w:vAlign w:val="center"/>
          </w:tcPr>
          <w:p w14:paraId="0AAD195A" w14:textId="146DE14D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急救對照護者工作之重要性</w:t>
            </w:r>
          </w:p>
        </w:tc>
        <w:tc>
          <w:tcPr>
            <w:tcW w:w="733" w:type="pct"/>
            <w:vAlign w:val="center"/>
          </w:tcPr>
          <w:p w14:paraId="2DB24579" w14:textId="5669141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何憲欽</w:t>
            </w:r>
          </w:p>
        </w:tc>
        <w:tc>
          <w:tcPr>
            <w:tcW w:w="491" w:type="pct"/>
            <w:vAlign w:val="center"/>
          </w:tcPr>
          <w:p w14:paraId="49676243" w14:textId="67FBCEFD" w:rsidR="009718BB" w:rsidRPr="005765D7" w:rsidRDefault="0059226F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7168241C" w14:textId="4869C88D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76B76D37" w14:textId="5EA41F0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2591BD6D" w14:textId="3329A1FE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6B2721B5" w14:textId="631CB5AB" w:rsidTr="00161B05">
        <w:trPr>
          <w:trHeight w:val="23"/>
        </w:trPr>
        <w:tc>
          <w:tcPr>
            <w:tcW w:w="394" w:type="pct"/>
            <w:vAlign w:val="center"/>
          </w:tcPr>
          <w:p w14:paraId="21283646" w14:textId="2A6C23CE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49</w:t>
            </w:r>
          </w:p>
        </w:tc>
        <w:tc>
          <w:tcPr>
            <w:tcW w:w="1913" w:type="pct"/>
            <w:vAlign w:val="center"/>
          </w:tcPr>
          <w:p w14:paraId="1EB6D919" w14:textId="42A01D3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危急生命徵象辨識與求救技巧</w:t>
            </w:r>
          </w:p>
        </w:tc>
        <w:tc>
          <w:tcPr>
            <w:tcW w:w="733" w:type="pct"/>
            <w:vAlign w:val="center"/>
          </w:tcPr>
          <w:p w14:paraId="67B35A5D" w14:textId="138CC3C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何憲欽</w:t>
            </w:r>
          </w:p>
        </w:tc>
        <w:tc>
          <w:tcPr>
            <w:tcW w:w="491" w:type="pct"/>
            <w:vAlign w:val="center"/>
          </w:tcPr>
          <w:p w14:paraId="6E29A0B4" w14:textId="5224098C" w:rsidR="009718BB" w:rsidRPr="005765D7" w:rsidRDefault="0059226F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473E4146" w14:textId="1D3FA922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0D7A1807" w14:textId="59462588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5F724E5D" w14:textId="5F3856D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78E5091C" w14:textId="3F353F8B" w:rsidTr="00161B05">
        <w:trPr>
          <w:trHeight w:val="23"/>
        </w:trPr>
        <w:tc>
          <w:tcPr>
            <w:tcW w:w="394" w:type="pct"/>
            <w:vAlign w:val="center"/>
          </w:tcPr>
          <w:p w14:paraId="5744FC49" w14:textId="11A6535B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50</w:t>
            </w:r>
          </w:p>
        </w:tc>
        <w:tc>
          <w:tcPr>
            <w:tcW w:w="1913" w:type="pct"/>
            <w:vAlign w:val="center"/>
          </w:tcPr>
          <w:p w14:paraId="0C8F6D24" w14:textId="4147398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呼吸衰竭與呼吸道阻塞急救</w:t>
            </w:r>
          </w:p>
        </w:tc>
        <w:tc>
          <w:tcPr>
            <w:tcW w:w="733" w:type="pct"/>
            <w:vAlign w:val="center"/>
          </w:tcPr>
          <w:p w14:paraId="755AB1C7" w14:textId="64774D9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何憲欽</w:t>
            </w:r>
          </w:p>
        </w:tc>
        <w:tc>
          <w:tcPr>
            <w:tcW w:w="491" w:type="pct"/>
            <w:vAlign w:val="center"/>
          </w:tcPr>
          <w:p w14:paraId="016DADF8" w14:textId="570FA8E4" w:rsidR="009718BB" w:rsidRPr="005765D7" w:rsidRDefault="0059226F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4F53E17C" w14:textId="2E48440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1CC78AF8" w14:textId="731AA6C6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78D397B3" w14:textId="0F68D146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25C0D9BB" w14:textId="686FB6EB" w:rsidTr="00161B05">
        <w:trPr>
          <w:trHeight w:val="23"/>
        </w:trPr>
        <w:tc>
          <w:tcPr>
            <w:tcW w:w="394" w:type="pct"/>
            <w:vAlign w:val="center"/>
          </w:tcPr>
          <w:p w14:paraId="059B73DB" w14:textId="34D88268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lastRenderedPageBreak/>
              <w:t>51</w:t>
            </w:r>
          </w:p>
        </w:tc>
        <w:tc>
          <w:tcPr>
            <w:tcW w:w="1913" w:type="pct"/>
            <w:vAlign w:val="center"/>
          </w:tcPr>
          <w:p w14:paraId="37B855A0" w14:textId="3D8C817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胸悶痛相關急救</w:t>
            </w:r>
          </w:p>
        </w:tc>
        <w:tc>
          <w:tcPr>
            <w:tcW w:w="733" w:type="pct"/>
            <w:vAlign w:val="center"/>
          </w:tcPr>
          <w:p w14:paraId="35B9B663" w14:textId="525008E6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何憲欽</w:t>
            </w:r>
          </w:p>
        </w:tc>
        <w:tc>
          <w:tcPr>
            <w:tcW w:w="491" w:type="pct"/>
            <w:vAlign w:val="center"/>
          </w:tcPr>
          <w:p w14:paraId="0EDDE577" w14:textId="52531DB3" w:rsidR="009718BB" w:rsidRPr="005765D7" w:rsidRDefault="0059226F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38982A97" w14:textId="75A881E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46446B8D" w14:textId="20F2460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20C9502E" w14:textId="4331295F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0A3DC7DD" w14:textId="6615C362" w:rsidTr="00161B05">
        <w:trPr>
          <w:trHeight w:val="23"/>
        </w:trPr>
        <w:tc>
          <w:tcPr>
            <w:tcW w:w="394" w:type="pct"/>
            <w:vAlign w:val="center"/>
          </w:tcPr>
          <w:p w14:paraId="726DB046" w14:textId="710F9A08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52</w:t>
            </w:r>
          </w:p>
        </w:tc>
        <w:tc>
          <w:tcPr>
            <w:tcW w:w="1913" w:type="pct"/>
            <w:vAlign w:val="center"/>
          </w:tcPr>
          <w:p w14:paraId="7510695C" w14:textId="58A0F9C2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kern w:val="0"/>
                <w:szCs w:val="24"/>
              </w:rPr>
              <w:t>神經學急症急救</w:t>
            </w:r>
          </w:p>
        </w:tc>
        <w:tc>
          <w:tcPr>
            <w:tcW w:w="733" w:type="pct"/>
            <w:vAlign w:val="center"/>
          </w:tcPr>
          <w:p w14:paraId="11A6D90C" w14:textId="329A7C2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何憲欽</w:t>
            </w:r>
          </w:p>
        </w:tc>
        <w:tc>
          <w:tcPr>
            <w:tcW w:w="491" w:type="pct"/>
            <w:vAlign w:val="center"/>
          </w:tcPr>
          <w:p w14:paraId="5662EA4E" w14:textId="71CAD75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559981BE" w14:textId="5C8B9DA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05326B8F" w14:textId="09749C96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6BF57C29" w14:textId="500CEB2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49B756D5" w14:textId="43A930DF" w:rsidTr="00161B05">
        <w:trPr>
          <w:trHeight w:val="23"/>
        </w:trPr>
        <w:tc>
          <w:tcPr>
            <w:tcW w:w="394" w:type="pct"/>
            <w:vAlign w:val="center"/>
          </w:tcPr>
          <w:p w14:paraId="7F291437" w14:textId="7E952554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53</w:t>
            </w:r>
          </w:p>
        </w:tc>
        <w:tc>
          <w:tcPr>
            <w:tcW w:w="1913" w:type="pct"/>
            <w:vAlign w:val="center"/>
          </w:tcPr>
          <w:p w14:paraId="65F98541" w14:textId="0DB392D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環境相關危害</w:t>
            </w:r>
            <w:r w:rsidRPr="005765D7">
              <w:rPr>
                <w:rFonts w:ascii="標楷體" w:eastAsia="標楷體" w:hAnsi="標楷體"/>
                <w:szCs w:val="24"/>
              </w:rPr>
              <w:softHyphen/>
            </w:r>
            <w:r w:rsidRPr="005765D7">
              <w:rPr>
                <w:rFonts w:ascii="標楷體" w:eastAsia="標楷體" w:hAnsi="標楷體"/>
                <w:szCs w:val="24"/>
              </w:rPr>
              <w:softHyphen/>
              <w:t>-</w:t>
            </w:r>
            <w:r w:rsidRPr="005765D7">
              <w:rPr>
                <w:rFonts w:ascii="標楷體" w:eastAsia="標楷體" w:hAnsi="標楷體" w:hint="eastAsia"/>
                <w:szCs w:val="24"/>
              </w:rPr>
              <w:t>熱衰竭</w:t>
            </w:r>
          </w:p>
        </w:tc>
        <w:tc>
          <w:tcPr>
            <w:tcW w:w="733" w:type="pct"/>
            <w:vAlign w:val="center"/>
          </w:tcPr>
          <w:p w14:paraId="3079F172" w14:textId="3D1566E0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何憲欽</w:t>
            </w:r>
          </w:p>
        </w:tc>
        <w:tc>
          <w:tcPr>
            <w:tcW w:w="491" w:type="pct"/>
            <w:vAlign w:val="center"/>
          </w:tcPr>
          <w:p w14:paraId="091BDE0E" w14:textId="4B865A15" w:rsidR="009718BB" w:rsidRPr="005765D7" w:rsidRDefault="0059226F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669B4660" w14:textId="732B244B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284EFAAC" w14:textId="59A7E282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4CC4BE24" w14:textId="1AA6994E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700519B1" w14:textId="32BF50D5" w:rsidTr="00161B05">
        <w:trPr>
          <w:trHeight w:val="23"/>
        </w:trPr>
        <w:tc>
          <w:tcPr>
            <w:tcW w:w="394" w:type="pct"/>
            <w:vAlign w:val="center"/>
          </w:tcPr>
          <w:p w14:paraId="198AFE33" w14:textId="3AC6149B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54</w:t>
            </w:r>
          </w:p>
        </w:tc>
        <w:tc>
          <w:tcPr>
            <w:tcW w:w="1913" w:type="pct"/>
            <w:vAlign w:val="center"/>
          </w:tcPr>
          <w:p w14:paraId="0446B5AF" w14:textId="47FB222B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CPR及AED使用方法</w:t>
            </w:r>
          </w:p>
        </w:tc>
        <w:tc>
          <w:tcPr>
            <w:tcW w:w="733" w:type="pct"/>
            <w:vAlign w:val="center"/>
          </w:tcPr>
          <w:p w14:paraId="27B4B52C" w14:textId="085AA62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何憲欽</w:t>
            </w:r>
          </w:p>
        </w:tc>
        <w:tc>
          <w:tcPr>
            <w:tcW w:w="491" w:type="pct"/>
            <w:vAlign w:val="center"/>
          </w:tcPr>
          <w:p w14:paraId="7FCAF660" w14:textId="1614FB6A" w:rsidR="009718BB" w:rsidRPr="005765D7" w:rsidRDefault="0059226F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6CFCEF99" w14:textId="591C4648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294B6751" w14:textId="18A98206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708CC87A" w14:textId="0454002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47292F58" w14:textId="63F3ED00" w:rsidTr="00161B05">
        <w:trPr>
          <w:trHeight w:val="23"/>
        </w:trPr>
        <w:tc>
          <w:tcPr>
            <w:tcW w:w="394" w:type="pct"/>
            <w:vAlign w:val="center"/>
          </w:tcPr>
          <w:p w14:paraId="64B60CC6" w14:textId="5C115958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55</w:t>
            </w:r>
          </w:p>
        </w:tc>
        <w:tc>
          <w:tcPr>
            <w:tcW w:w="1913" w:type="pct"/>
            <w:vAlign w:val="center"/>
          </w:tcPr>
          <w:p w14:paraId="3714F494" w14:textId="04BEF65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基本創傷之急救處置</w:t>
            </w:r>
          </w:p>
        </w:tc>
        <w:tc>
          <w:tcPr>
            <w:tcW w:w="733" w:type="pct"/>
            <w:vAlign w:val="center"/>
          </w:tcPr>
          <w:p w14:paraId="39F793C7" w14:textId="2CFD93F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何憲欽</w:t>
            </w:r>
          </w:p>
        </w:tc>
        <w:tc>
          <w:tcPr>
            <w:tcW w:w="491" w:type="pct"/>
            <w:vAlign w:val="center"/>
          </w:tcPr>
          <w:p w14:paraId="3B1000A3" w14:textId="59750AC2" w:rsidR="009718BB" w:rsidRPr="005765D7" w:rsidRDefault="0059226F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681562F1" w14:textId="2CC12DDF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158DF1B1" w14:textId="39EDF02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專業</w:t>
            </w:r>
          </w:p>
        </w:tc>
        <w:tc>
          <w:tcPr>
            <w:tcW w:w="489" w:type="pct"/>
            <w:vAlign w:val="center"/>
          </w:tcPr>
          <w:p w14:paraId="1FD7FC6F" w14:textId="2596C89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5715F35E" w14:textId="3BFBE339" w:rsidTr="00161B05">
        <w:trPr>
          <w:trHeight w:val="23"/>
        </w:trPr>
        <w:tc>
          <w:tcPr>
            <w:tcW w:w="394" w:type="pct"/>
            <w:vAlign w:val="center"/>
          </w:tcPr>
          <w:p w14:paraId="0EB78D1F" w14:textId="209D7969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56</w:t>
            </w:r>
          </w:p>
        </w:tc>
        <w:tc>
          <w:tcPr>
            <w:tcW w:w="1913" w:type="pct"/>
            <w:vAlign w:val="center"/>
          </w:tcPr>
          <w:p w14:paraId="32AD8E71" w14:textId="0A6B821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長期照護產業的職場危害與預防</w:t>
            </w:r>
          </w:p>
        </w:tc>
        <w:tc>
          <w:tcPr>
            <w:tcW w:w="733" w:type="pct"/>
            <w:vAlign w:val="center"/>
          </w:tcPr>
          <w:p w14:paraId="473E5706" w14:textId="5969DC1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莊侑哲</w:t>
            </w:r>
          </w:p>
        </w:tc>
        <w:tc>
          <w:tcPr>
            <w:tcW w:w="491" w:type="pct"/>
          </w:tcPr>
          <w:p w14:paraId="2D9FEDAF" w14:textId="7479E05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6595E2BE" w14:textId="0A098534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</w:rPr>
              <w:t>專業</w:t>
            </w:r>
          </w:p>
        </w:tc>
        <w:tc>
          <w:tcPr>
            <w:tcW w:w="489" w:type="pct"/>
          </w:tcPr>
          <w:p w14:paraId="54F42749" w14:textId="1421737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</w:tcPr>
          <w:p w14:paraId="4948E4B0" w14:textId="2499017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20104C5B" w14:textId="0C7A0BC2" w:rsidTr="00161B05">
        <w:trPr>
          <w:trHeight w:val="23"/>
        </w:trPr>
        <w:tc>
          <w:tcPr>
            <w:tcW w:w="394" w:type="pct"/>
            <w:vAlign w:val="center"/>
          </w:tcPr>
          <w:p w14:paraId="002650C4" w14:textId="54476EF6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57</w:t>
            </w:r>
          </w:p>
        </w:tc>
        <w:tc>
          <w:tcPr>
            <w:tcW w:w="1913" w:type="pct"/>
            <w:vAlign w:val="center"/>
          </w:tcPr>
          <w:p w14:paraId="58F52D18" w14:textId="029FBE4D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勞動基準法概述</w:t>
            </w:r>
            <w:r w:rsidRPr="005765D7">
              <w:rPr>
                <w:rFonts w:ascii="標楷體" w:eastAsia="標楷體" w:hAnsi="標楷體"/>
                <w:szCs w:val="24"/>
              </w:rPr>
              <w:t>(</w:t>
            </w:r>
            <w:r w:rsidRPr="005765D7">
              <w:rPr>
                <w:rFonts w:ascii="標楷體" w:eastAsia="標楷體" w:hAnsi="標楷體" w:hint="eastAsia"/>
                <w:szCs w:val="24"/>
              </w:rPr>
              <w:t>一</w:t>
            </w:r>
            <w:r w:rsidRPr="005765D7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733" w:type="pct"/>
            <w:vAlign w:val="center"/>
          </w:tcPr>
          <w:p w14:paraId="50CFCCE8" w14:textId="4554440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翁政樺</w:t>
            </w:r>
          </w:p>
        </w:tc>
        <w:tc>
          <w:tcPr>
            <w:tcW w:w="491" w:type="pct"/>
            <w:vAlign w:val="center"/>
          </w:tcPr>
          <w:p w14:paraId="7BE1793B" w14:textId="7EC9CF4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法規</w:t>
            </w:r>
          </w:p>
        </w:tc>
        <w:tc>
          <w:tcPr>
            <w:tcW w:w="491" w:type="pct"/>
            <w:vAlign w:val="center"/>
          </w:tcPr>
          <w:p w14:paraId="25637AC2" w14:textId="2A47D06B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法規</w:t>
            </w:r>
          </w:p>
        </w:tc>
        <w:tc>
          <w:tcPr>
            <w:tcW w:w="489" w:type="pct"/>
          </w:tcPr>
          <w:p w14:paraId="0B5203DE" w14:textId="6256D1E6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法規</w:t>
            </w:r>
          </w:p>
        </w:tc>
        <w:tc>
          <w:tcPr>
            <w:tcW w:w="489" w:type="pct"/>
            <w:vAlign w:val="center"/>
          </w:tcPr>
          <w:p w14:paraId="4121C075" w14:textId="1CDA4B8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法規</w:t>
            </w:r>
          </w:p>
        </w:tc>
      </w:tr>
      <w:tr w:rsidR="005765D7" w:rsidRPr="005765D7" w14:paraId="5FF74768" w14:textId="46E11E12" w:rsidTr="00161B05">
        <w:trPr>
          <w:trHeight w:val="23"/>
        </w:trPr>
        <w:tc>
          <w:tcPr>
            <w:tcW w:w="394" w:type="pct"/>
            <w:vAlign w:val="center"/>
          </w:tcPr>
          <w:p w14:paraId="2C4DFC0D" w14:textId="5378A796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58</w:t>
            </w:r>
          </w:p>
        </w:tc>
        <w:tc>
          <w:tcPr>
            <w:tcW w:w="1913" w:type="pct"/>
            <w:vAlign w:val="center"/>
          </w:tcPr>
          <w:p w14:paraId="46CB5304" w14:textId="1F225EC5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勞動基準法概述</w:t>
            </w:r>
            <w:r w:rsidRPr="005765D7">
              <w:rPr>
                <w:rFonts w:ascii="標楷體" w:eastAsia="標楷體" w:hAnsi="標楷體"/>
                <w:szCs w:val="24"/>
              </w:rPr>
              <w:t>(</w:t>
            </w:r>
            <w:r w:rsidRPr="005765D7">
              <w:rPr>
                <w:rFonts w:ascii="標楷體" w:eastAsia="標楷體" w:hAnsi="標楷體" w:hint="eastAsia"/>
                <w:szCs w:val="24"/>
              </w:rPr>
              <w:t>二</w:t>
            </w:r>
            <w:r w:rsidRPr="005765D7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733" w:type="pct"/>
            <w:vAlign w:val="center"/>
          </w:tcPr>
          <w:p w14:paraId="013CA78F" w14:textId="049A5C0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翁政樺</w:t>
            </w:r>
          </w:p>
        </w:tc>
        <w:tc>
          <w:tcPr>
            <w:tcW w:w="491" w:type="pct"/>
            <w:vAlign w:val="center"/>
          </w:tcPr>
          <w:p w14:paraId="2E86FB8E" w14:textId="5068BFE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法規</w:t>
            </w:r>
          </w:p>
        </w:tc>
        <w:tc>
          <w:tcPr>
            <w:tcW w:w="491" w:type="pct"/>
            <w:vAlign w:val="center"/>
          </w:tcPr>
          <w:p w14:paraId="02D0AEE3" w14:textId="2013590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法規</w:t>
            </w:r>
          </w:p>
        </w:tc>
        <w:tc>
          <w:tcPr>
            <w:tcW w:w="489" w:type="pct"/>
          </w:tcPr>
          <w:p w14:paraId="7AF0A7A1" w14:textId="37BF5D9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法規</w:t>
            </w:r>
          </w:p>
        </w:tc>
        <w:tc>
          <w:tcPr>
            <w:tcW w:w="489" w:type="pct"/>
            <w:vAlign w:val="center"/>
          </w:tcPr>
          <w:p w14:paraId="454B8303" w14:textId="7D9092AB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法規</w:t>
            </w:r>
          </w:p>
        </w:tc>
      </w:tr>
      <w:tr w:rsidR="005765D7" w:rsidRPr="005765D7" w14:paraId="70F3D530" w14:textId="7CEDE832" w:rsidTr="00161B05">
        <w:trPr>
          <w:trHeight w:val="23"/>
        </w:trPr>
        <w:tc>
          <w:tcPr>
            <w:tcW w:w="394" w:type="pct"/>
            <w:vAlign w:val="center"/>
          </w:tcPr>
          <w:p w14:paraId="2C7B5675" w14:textId="0D7DFFFA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59</w:t>
            </w:r>
          </w:p>
        </w:tc>
        <w:tc>
          <w:tcPr>
            <w:tcW w:w="1913" w:type="pct"/>
            <w:vAlign w:val="center"/>
          </w:tcPr>
          <w:p w14:paraId="12B0976E" w14:textId="5D9626B4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長照機構之消防常識及火災預防</w:t>
            </w:r>
          </w:p>
        </w:tc>
        <w:tc>
          <w:tcPr>
            <w:tcW w:w="733" w:type="pct"/>
            <w:vAlign w:val="center"/>
          </w:tcPr>
          <w:p w14:paraId="1BAE1108" w14:textId="6457ACE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陳清峯</w:t>
            </w:r>
          </w:p>
        </w:tc>
        <w:tc>
          <w:tcPr>
            <w:tcW w:w="491" w:type="pct"/>
            <w:vAlign w:val="center"/>
          </w:tcPr>
          <w:p w14:paraId="77550993" w14:textId="75983A2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法規</w:t>
            </w:r>
          </w:p>
        </w:tc>
        <w:tc>
          <w:tcPr>
            <w:tcW w:w="491" w:type="pct"/>
            <w:vAlign w:val="center"/>
          </w:tcPr>
          <w:p w14:paraId="0514AC09" w14:textId="214A8E26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法規</w:t>
            </w:r>
          </w:p>
        </w:tc>
        <w:tc>
          <w:tcPr>
            <w:tcW w:w="489" w:type="pct"/>
          </w:tcPr>
          <w:p w14:paraId="446E84D0" w14:textId="4375449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法規</w:t>
            </w:r>
          </w:p>
        </w:tc>
        <w:tc>
          <w:tcPr>
            <w:tcW w:w="489" w:type="pct"/>
            <w:vAlign w:val="center"/>
          </w:tcPr>
          <w:p w14:paraId="4DF1CBC3" w14:textId="2E57AA66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法規</w:t>
            </w:r>
          </w:p>
        </w:tc>
      </w:tr>
      <w:tr w:rsidR="005765D7" w:rsidRPr="005765D7" w14:paraId="53C03166" w14:textId="5022CC95" w:rsidTr="00161B05">
        <w:trPr>
          <w:trHeight w:val="23"/>
        </w:trPr>
        <w:tc>
          <w:tcPr>
            <w:tcW w:w="394" w:type="pct"/>
            <w:vAlign w:val="center"/>
          </w:tcPr>
          <w:p w14:paraId="554681B4" w14:textId="35D1DDC8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60</w:t>
            </w:r>
          </w:p>
        </w:tc>
        <w:tc>
          <w:tcPr>
            <w:tcW w:w="1913" w:type="pct"/>
            <w:vAlign w:val="center"/>
          </w:tcPr>
          <w:p w14:paraId="0CEACC8E" w14:textId="6BFB5962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長照機構消防安全設備與防火避難設施管理</w:t>
            </w:r>
          </w:p>
        </w:tc>
        <w:tc>
          <w:tcPr>
            <w:tcW w:w="733" w:type="pct"/>
            <w:vAlign w:val="center"/>
          </w:tcPr>
          <w:p w14:paraId="26B62839" w14:textId="24A0EA6E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陳清峯</w:t>
            </w:r>
          </w:p>
        </w:tc>
        <w:tc>
          <w:tcPr>
            <w:tcW w:w="491" w:type="pct"/>
            <w:vAlign w:val="center"/>
          </w:tcPr>
          <w:p w14:paraId="590616DA" w14:textId="73B0AEF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法規</w:t>
            </w:r>
          </w:p>
        </w:tc>
        <w:tc>
          <w:tcPr>
            <w:tcW w:w="491" w:type="pct"/>
            <w:vAlign w:val="center"/>
          </w:tcPr>
          <w:p w14:paraId="1A3CEDCF" w14:textId="443C1B46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法規</w:t>
            </w:r>
          </w:p>
        </w:tc>
        <w:tc>
          <w:tcPr>
            <w:tcW w:w="489" w:type="pct"/>
          </w:tcPr>
          <w:p w14:paraId="4E1AD83B" w14:textId="04D42DB2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法規</w:t>
            </w:r>
          </w:p>
        </w:tc>
        <w:tc>
          <w:tcPr>
            <w:tcW w:w="489" w:type="pct"/>
            <w:vAlign w:val="center"/>
          </w:tcPr>
          <w:p w14:paraId="620F5AAD" w14:textId="7430E3B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法規</w:t>
            </w:r>
          </w:p>
        </w:tc>
      </w:tr>
      <w:tr w:rsidR="005765D7" w:rsidRPr="005765D7" w14:paraId="7503B142" w14:textId="021683EE" w:rsidTr="00161B05">
        <w:trPr>
          <w:trHeight w:val="23"/>
        </w:trPr>
        <w:tc>
          <w:tcPr>
            <w:tcW w:w="394" w:type="pct"/>
            <w:vAlign w:val="center"/>
          </w:tcPr>
          <w:p w14:paraId="0F33ED59" w14:textId="5F3EBAF5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61</w:t>
            </w:r>
          </w:p>
        </w:tc>
        <w:tc>
          <w:tcPr>
            <w:tcW w:w="1913" w:type="pct"/>
            <w:vAlign w:val="center"/>
          </w:tcPr>
          <w:p w14:paraId="56253A42" w14:textId="5C356624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主被動消防安全設備與避難逃生設備</w:t>
            </w:r>
          </w:p>
        </w:tc>
        <w:tc>
          <w:tcPr>
            <w:tcW w:w="733" w:type="pct"/>
            <w:vAlign w:val="center"/>
          </w:tcPr>
          <w:p w14:paraId="6D38E864" w14:textId="079C4B46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陳佑任</w:t>
            </w:r>
          </w:p>
        </w:tc>
        <w:tc>
          <w:tcPr>
            <w:tcW w:w="491" w:type="pct"/>
            <w:vAlign w:val="center"/>
          </w:tcPr>
          <w:p w14:paraId="0C51CB50" w14:textId="349E56C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62D960F8" w14:textId="73336876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品質</w:t>
            </w:r>
          </w:p>
        </w:tc>
        <w:tc>
          <w:tcPr>
            <w:tcW w:w="489" w:type="pct"/>
          </w:tcPr>
          <w:p w14:paraId="78C9DD14" w14:textId="5AE9AFEC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34CFF636" w14:textId="129BF8F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6F345AEC" w14:textId="29254AAA" w:rsidTr="00161B05">
        <w:trPr>
          <w:trHeight w:val="23"/>
        </w:trPr>
        <w:tc>
          <w:tcPr>
            <w:tcW w:w="394" w:type="pct"/>
            <w:vAlign w:val="center"/>
          </w:tcPr>
          <w:p w14:paraId="2966A20F" w14:textId="04973CEB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62</w:t>
            </w:r>
          </w:p>
        </w:tc>
        <w:tc>
          <w:tcPr>
            <w:tcW w:w="1913" w:type="pct"/>
            <w:vAlign w:val="center"/>
          </w:tcPr>
          <w:p w14:paraId="6163D6BE" w14:textId="39746FBB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自衛消防編組應變能力驗證步驟</w:t>
            </w:r>
          </w:p>
        </w:tc>
        <w:tc>
          <w:tcPr>
            <w:tcW w:w="733" w:type="pct"/>
            <w:vAlign w:val="center"/>
          </w:tcPr>
          <w:p w14:paraId="4E3217D5" w14:textId="42EF256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陳佑任</w:t>
            </w:r>
          </w:p>
        </w:tc>
        <w:tc>
          <w:tcPr>
            <w:tcW w:w="491" w:type="pct"/>
            <w:vAlign w:val="center"/>
          </w:tcPr>
          <w:p w14:paraId="270E6B3A" w14:textId="0EE3F7C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25118EB1" w14:textId="163B6730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品質</w:t>
            </w:r>
          </w:p>
        </w:tc>
        <w:tc>
          <w:tcPr>
            <w:tcW w:w="489" w:type="pct"/>
          </w:tcPr>
          <w:p w14:paraId="10AC7E23" w14:textId="520EDBA8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16AE2C75" w14:textId="04A9B794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35173FD9" w14:textId="32EC5008" w:rsidTr="00161B05">
        <w:trPr>
          <w:trHeight w:val="23"/>
        </w:trPr>
        <w:tc>
          <w:tcPr>
            <w:tcW w:w="394" w:type="pct"/>
            <w:vAlign w:val="center"/>
          </w:tcPr>
          <w:p w14:paraId="4690FB2E" w14:textId="3908AF21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63</w:t>
            </w:r>
          </w:p>
        </w:tc>
        <w:tc>
          <w:tcPr>
            <w:tcW w:w="1913" w:type="pct"/>
            <w:vAlign w:val="center"/>
          </w:tcPr>
          <w:p w14:paraId="4300FFD5" w14:textId="5AA62573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長照資材管理實務運用</w:t>
            </w:r>
          </w:p>
        </w:tc>
        <w:tc>
          <w:tcPr>
            <w:tcW w:w="733" w:type="pct"/>
            <w:vAlign w:val="center"/>
          </w:tcPr>
          <w:p w14:paraId="18636C57" w14:textId="32F78C8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陳英作</w:t>
            </w:r>
          </w:p>
        </w:tc>
        <w:tc>
          <w:tcPr>
            <w:tcW w:w="491" w:type="pct"/>
            <w:vAlign w:val="center"/>
          </w:tcPr>
          <w:p w14:paraId="6ABB78D4" w14:textId="262C924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4FFA1A62" w14:textId="7FF25AB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品質</w:t>
            </w:r>
          </w:p>
        </w:tc>
        <w:tc>
          <w:tcPr>
            <w:tcW w:w="489" w:type="pct"/>
          </w:tcPr>
          <w:p w14:paraId="0FB761EC" w14:textId="4016E67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2EC72058" w14:textId="7DF4589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6D2A662A" w14:textId="283096DA" w:rsidTr="00161B05">
        <w:trPr>
          <w:trHeight w:val="23"/>
        </w:trPr>
        <w:tc>
          <w:tcPr>
            <w:tcW w:w="394" w:type="pct"/>
            <w:vAlign w:val="center"/>
          </w:tcPr>
          <w:p w14:paraId="57F931B6" w14:textId="1D3361D4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kern w:val="0"/>
                <w:szCs w:val="24"/>
              </w:rPr>
              <w:t>64</w:t>
            </w:r>
          </w:p>
        </w:tc>
        <w:tc>
          <w:tcPr>
            <w:tcW w:w="1913" w:type="pct"/>
            <w:vAlign w:val="center"/>
          </w:tcPr>
          <w:p w14:paraId="0DF4F0B5" w14:textId="16F50CB5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長照機構預算編列與採購策略介紹</w:t>
            </w:r>
          </w:p>
        </w:tc>
        <w:tc>
          <w:tcPr>
            <w:tcW w:w="733" w:type="pct"/>
            <w:vAlign w:val="center"/>
          </w:tcPr>
          <w:p w14:paraId="08C2FE37" w14:textId="51F53DD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陳英作</w:t>
            </w:r>
          </w:p>
        </w:tc>
        <w:tc>
          <w:tcPr>
            <w:tcW w:w="491" w:type="pct"/>
            <w:vAlign w:val="center"/>
          </w:tcPr>
          <w:p w14:paraId="63EBEE86" w14:textId="16DCD9E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6271FF4C" w14:textId="0F8E830F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品質</w:t>
            </w:r>
          </w:p>
        </w:tc>
        <w:tc>
          <w:tcPr>
            <w:tcW w:w="489" w:type="pct"/>
          </w:tcPr>
          <w:p w14:paraId="35618E08" w14:textId="4994A17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  <w:vAlign w:val="center"/>
          </w:tcPr>
          <w:p w14:paraId="6B17FC97" w14:textId="21F6AE8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7EA8737F" w14:textId="12420D11" w:rsidTr="00161B05">
        <w:trPr>
          <w:trHeight w:val="23"/>
        </w:trPr>
        <w:tc>
          <w:tcPr>
            <w:tcW w:w="394" w:type="pct"/>
            <w:vAlign w:val="center"/>
          </w:tcPr>
          <w:p w14:paraId="5211B004" w14:textId="573CB783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65</w:t>
            </w:r>
          </w:p>
        </w:tc>
        <w:tc>
          <w:tcPr>
            <w:tcW w:w="1913" w:type="pct"/>
            <w:vAlign w:val="center"/>
          </w:tcPr>
          <w:p w14:paraId="0B9A6266" w14:textId="319F574B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胸腔檢查</w:t>
            </w:r>
            <w:r w:rsidRPr="005765D7">
              <w:rPr>
                <w:rFonts w:ascii="標楷體" w:eastAsia="標楷體" w:hAnsi="標楷體"/>
                <w:szCs w:val="24"/>
              </w:rPr>
              <w:t>-</w:t>
            </w:r>
            <w:r w:rsidRPr="005765D7">
              <w:rPr>
                <w:rFonts w:ascii="標楷體" w:eastAsia="標楷體" w:hAnsi="標楷體" w:hint="eastAsia"/>
                <w:szCs w:val="24"/>
              </w:rPr>
              <w:t>聽診</w:t>
            </w:r>
          </w:p>
        </w:tc>
        <w:tc>
          <w:tcPr>
            <w:tcW w:w="733" w:type="pct"/>
            <w:vAlign w:val="center"/>
          </w:tcPr>
          <w:p w14:paraId="3CBD8778" w14:textId="48E4A7D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邱琡雅</w:t>
            </w:r>
          </w:p>
        </w:tc>
        <w:tc>
          <w:tcPr>
            <w:tcW w:w="491" w:type="pct"/>
          </w:tcPr>
          <w:p w14:paraId="610101A1" w14:textId="3199F32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43BB368F" w14:textId="69469E0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67D33B8A" w14:textId="5BDB7B6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0AFC0159" w14:textId="0F927AFD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7397B842" w14:textId="00CC6158" w:rsidTr="00161B05">
        <w:trPr>
          <w:trHeight w:val="23"/>
        </w:trPr>
        <w:tc>
          <w:tcPr>
            <w:tcW w:w="394" w:type="pct"/>
            <w:vAlign w:val="center"/>
          </w:tcPr>
          <w:p w14:paraId="1F63D290" w14:textId="4F5910F4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66</w:t>
            </w:r>
          </w:p>
        </w:tc>
        <w:tc>
          <w:tcPr>
            <w:tcW w:w="1913" w:type="pct"/>
            <w:vAlign w:val="center"/>
          </w:tcPr>
          <w:p w14:paraId="5391A8DE" w14:textId="7A10FA3F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高血壓的臨床與基礎新概念</w:t>
            </w:r>
          </w:p>
        </w:tc>
        <w:tc>
          <w:tcPr>
            <w:tcW w:w="733" w:type="pct"/>
            <w:vAlign w:val="center"/>
          </w:tcPr>
          <w:p w14:paraId="16081C3A" w14:textId="785D4B1A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林中生</w:t>
            </w:r>
          </w:p>
        </w:tc>
        <w:tc>
          <w:tcPr>
            <w:tcW w:w="491" w:type="pct"/>
          </w:tcPr>
          <w:p w14:paraId="4B3962FF" w14:textId="4A33370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3BDEE9BD" w14:textId="5528781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  <w:vAlign w:val="center"/>
          </w:tcPr>
          <w:p w14:paraId="6D67F967" w14:textId="774C805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3BBF0E50" w14:textId="0184FEC0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</w:tr>
      <w:tr w:rsidR="005765D7" w:rsidRPr="005765D7" w14:paraId="7DB39950" w14:textId="2B94E663" w:rsidTr="00161B05">
        <w:trPr>
          <w:trHeight w:val="23"/>
        </w:trPr>
        <w:tc>
          <w:tcPr>
            <w:tcW w:w="394" w:type="pct"/>
            <w:vAlign w:val="center"/>
          </w:tcPr>
          <w:p w14:paraId="1E84C433" w14:textId="26EC3DDA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67</w:t>
            </w:r>
          </w:p>
        </w:tc>
        <w:tc>
          <w:tcPr>
            <w:tcW w:w="1913" w:type="pct"/>
            <w:vAlign w:val="center"/>
          </w:tcPr>
          <w:p w14:paraId="666794B1" w14:textId="29D3BC66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高血脂與心血管疾患</w:t>
            </w:r>
          </w:p>
        </w:tc>
        <w:tc>
          <w:tcPr>
            <w:tcW w:w="733" w:type="pct"/>
            <w:vAlign w:val="center"/>
          </w:tcPr>
          <w:p w14:paraId="2EC04509" w14:textId="3AEF644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林中生</w:t>
            </w:r>
          </w:p>
        </w:tc>
        <w:tc>
          <w:tcPr>
            <w:tcW w:w="491" w:type="pct"/>
          </w:tcPr>
          <w:p w14:paraId="2AFB1724" w14:textId="6B7DF33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7D1D844B" w14:textId="0C94ABA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  <w:vAlign w:val="center"/>
          </w:tcPr>
          <w:p w14:paraId="19FAE116" w14:textId="4CE4771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0A57224F" w14:textId="662DC01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</w:tr>
      <w:tr w:rsidR="005765D7" w:rsidRPr="005765D7" w14:paraId="526AFDE6" w14:textId="4BCBE8F8" w:rsidTr="00161B05">
        <w:trPr>
          <w:trHeight w:val="23"/>
        </w:trPr>
        <w:tc>
          <w:tcPr>
            <w:tcW w:w="394" w:type="pct"/>
            <w:vAlign w:val="center"/>
          </w:tcPr>
          <w:p w14:paraId="6E0D9F13" w14:textId="500DAC89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68</w:t>
            </w:r>
          </w:p>
        </w:tc>
        <w:tc>
          <w:tcPr>
            <w:tcW w:w="1913" w:type="pct"/>
            <w:vAlign w:val="center"/>
          </w:tcPr>
          <w:p w14:paraId="1B9C966A" w14:textId="59E7D147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國際健康功能與身心障礙分類系統簡介</w:t>
            </w:r>
          </w:p>
        </w:tc>
        <w:tc>
          <w:tcPr>
            <w:tcW w:w="733" w:type="pct"/>
            <w:vAlign w:val="center"/>
          </w:tcPr>
          <w:p w14:paraId="61431362" w14:textId="2D54846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廖華芳</w:t>
            </w:r>
          </w:p>
        </w:tc>
        <w:tc>
          <w:tcPr>
            <w:tcW w:w="491" w:type="pct"/>
          </w:tcPr>
          <w:p w14:paraId="1C10FA9C" w14:textId="27522A76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0CE5EE2F" w14:textId="3E8A0B9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4D1C768D" w14:textId="4039EAE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</w:tcPr>
          <w:p w14:paraId="68B55BBE" w14:textId="0430643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</w:tr>
      <w:tr w:rsidR="005765D7" w:rsidRPr="005765D7" w14:paraId="7D51FD3C" w14:textId="108D6636" w:rsidTr="00161B05">
        <w:trPr>
          <w:trHeight w:val="23"/>
        </w:trPr>
        <w:tc>
          <w:tcPr>
            <w:tcW w:w="394" w:type="pct"/>
            <w:vAlign w:val="center"/>
          </w:tcPr>
          <w:p w14:paraId="21E26B93" w14:textId="37A0E387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69</w:t>
            </w:r>
          </w:p>
        </w:tc>
        <w:tc>
          <w:tcPr>
            <w:tcW w:w="1913" w:type="pct"/>
            <w:vAlign w:val="center"/>
          </w:tcPr>
          <w:p w14:paraId="0645A845" w14:textId="1633A685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ICF於台灣身心障礙鑑定與服務的運用</w:t>
            </w:r>
          </w:p>
        </w:tc>
        <w:tc>
          <w:tcPr>
            <w:tcW w:w="733" w:type="pct"/>
            <w:vAlign w:val="center"/>
          </w:tcPr>
          <w:p w14:paraId="39550595" w14:textId="5687F1E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廖華芳</w:t>
            </w:r>
          </w:p>
        </w:tc>
        <w:tc>
          <w:tcPr>
            <w:tcW w:w="491" w:type="pct"/>
          </w:tcPr>
          <w:p w14:paraId="2F702BED" w14:textId="11C1473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559FB5C9" w14:textId="50EABB1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18963E34" w14:textId="08F6A0E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</w:tcPr>
          <w:p w14:paraId="1B96E575" w14:textId="4F808590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</w:tr>
      <w:tr w:rsidR="005765D7" w:rsidRPr="005765D7" w14:paraId="289C6B0A" w14:textId="06ED8A0E" w:rsidTr="00161B05">
        <w:trPr>
          <w:trHeight w:val="23"/>
        </w:trPr>
        <w:tc>
          <w:tcPr>
            <w:tcW w:w="394" w:type="pct"/>
            <w:vAlign w:val="center"/>
          </w:tcPr>
          <w:p w14:paraId="4D6CD457" w14:textId="32459121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70</w:t>
            </w:r>
          </w:p>
        </w:tc>
        <w:tc>
          <w:tcPr>
            <w:tcW w:w="1913" w:type="pct"/>
            <w:vAlign w:val="center"/>
          </w:tcPr>
          <w:p w14:paraId="631AFD06" w14:textId="3ED5483E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ICF於早期療育之運用</w:t>
            </w:r>
          </w:p>
        </w:tc>
        <w:tc>
          <w:tcPr>
            <w:tcW w:w="733" w:type="pct"/>
            <w:vAlign w:val="center"/>
          </w:tcPr>
          <w:p w14:paraId="1D69ACD8" w14:textId="17414EC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廖華芳</w:t>
            </w:r>
          </w:p>
        </w:tc>
        <w:tc>
          <w:tcPr>
            <w:tcW w:w="491" w:type="pct"/>
          </w:tcPr>
          <w:p w14:paraId="1B550B3A" w14:textId="60AA676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0B745E02" w14:textId="5817BC5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7C0B0D21" w14:textId="78877BB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  <w:tc>
          <w:tcPr>
            <w:tcW w:w="489" w:type="pct"/>
          </w:tcPr>
          <w:p w14:paraId="61D5F8AD" w14:textId="1090D66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</w:tr>
      <w:tr w:rsidR="005765D7" w:rsidRPr="005765D7" w14:paraId="0FD1905E" w14:textId="68B1EA86" w:rsidTr="00161B05">
        <w:trPr>
          <w:trHeight w:val="23"/>
        </w:trPr>
        <w:tc>
          <w:tcPr>
            <w:tcW w:w="394" w:type="pct"/>
            <w:vAlign w:val="center"/>
          </w:tcPr>
          <w:p w14:paraId="13C3369A" w14:textId="31DD65B9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71</w:t>
            </w:r>
          </w:p>
        </w:tc>
        <w:tc>
          <w:tcPr>
            <w:tcW w:w="1913" w:type="pct"/>
            <w:vAlign w:val="center"/>
          </w:tcPr>
          <w:p w14:paraId="43126EDD" w14:textId="044D67E9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認識腸躁症</w:t>
            </w:r>
          </w:p>
        </w:tc>
        <w:tc>
          <w:tcPr>
            <w:tcW w:w="733" w:type="pct"/>
            <w:vAlign w:val="center"/>
          </w:tcPr>
          <w:p w14:paraId="3533E19D" w14:textId="2897FD6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許希賢</w:t>
            </w:r>
          </w:p>
        </w:tc>
        <w:tc>
          <w:tcPr>
            <w:tcW w:w="491" w:type="pct"/>
          </w:tcPr>
          <w:p w14:paraId="4C591042" w14:textId="73990AEA" w:rsidR="009718BB" w:rsidRPr="005765D7" w:rsidRDefault="0059226F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661E6FBC" w14:textId="60C7C2B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5BFEDAC9" w14:textId="514303E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0C7F032E" w14:textId="1F7D24C0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</w:tr>
      <w:tr w:rsidR="005765D7" w:rsidRPr="005765D7" w14:paraId="230CF2CE" w14:textId="7FA9AFC8" w:rsidTr="00161B05">
        <w:trPr>
          <w:trHeight w:val="23"/>
        </w:trPr>
        <w:tc>
          <w:tcPr>
            <w:tcW w:w="394" w:type="pct"/>
            <w:vAlign w:val="center"/>
          </w:tcPr>
          <w:p w14:paraId="008AD4F6" w14:textId="15942FAB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72</w:t>
            </w:r>
          </w:p>
        </w:tc>
        <w:tc>
          <w:tcPr>
            <w:tcW w:w="1913" w:type="pct"/>
            <w:vAlign w:val="center"/>
          </w:tcPr>
          <w:p w14:paraId="6918900C" w14:textId="5E51C193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智慧物聯網高齡者照顧之應用與趨勢</w:t>
            </w:r>
          </w:p>
        </w:tc>
        <w:tc>
          <w:tcPr>
            <w:tcW w:w="733" w:type="pct"/>
            <w:vAlign w:val="center"/>
          </w:tcPr>
          <w:p w14:paraId="6E5B07EA" w14:textId="017BFC7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于宗平</w:t>
            </w:r>
          </w:p>
        </w:tc>
        <w:tc>
          <w:tcPr>
            <w:tcW w:w="491" w:type="pct"/>
            <w:vAlign w:val="center"/>
          </w:tcPr>
          <w:p w14:paraId="2EAC4CD9" w14:textId="1A8B042E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91" w:type="pct"/>
            <w:vAlign w:val="center"/>
          </w:tcPr>
          <w:p w14:paraId="08591282" w14:textId="6A86030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</w:rPr>
              <w:t>專業</w:t>
            </w:r>
          </w:p>
        </w:tc>
        <w:tc>
          <w:tcPr>
            <w:tcW w:w="489" w:type="pct"/>
          </w:tcPr>
          <w:p w14:paraId="61D33508" w14:textId="363AD5D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  <w:tc>
          <w:tcPr>
            <w:tcW w:w="489" w:type="pct"/>
            <w:vAlign w:val="center"/>
          </w:tcPr>
          <w:p w14:paraId="2BC99514" w14:textId="1EF7A79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品質</w:t>
            </w:r>
          </w:p>
        </w:tc>
      </w:tr>
      <w:tr w:rsidR="005765D7" w:rsidRPr="005765D7" w14:paraId="73A23290" w14:textId="6F68D8D5" w:rsidTr="00161B05">
        <w:trPr>
          <w:trHeight w:val="23"/>
        </w:trPr>
        <w:tc>
          <w:tcPr>
            <w:tcW w:w="394" w:type="pct"/>
            <w:vAlign w:val="center"/>
          </w:tcPr>
          <w:p w14:paraId="42CB97BC" w14:textId="70F57535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73</w:t>
            </w:r>
          </w:p>
        </w:tc>
        <w:tc>
          <w:tcPr>
            <w:tcW w:w="1913" w:type="pct"/>
          </w:tcPr>
          <w:p w14:paraId="1788EB67" w14:textId="622C2972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性別平等教育與相關法規</w:t>
            </w:r>
          </w:p>
        </w:tc>
        <w:tc>
          <w:tcPr>
            <w:tcW w:w="733" w:type="pct"/>
            <w:vAlign w:val="center"/>
          </w:tcPr>
          <w:p w14:paraId="7ABB9BAA" w14:textId="533EDC9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王淳厚</w:t>
            </w:r>
          </w:p>
        </w:tc>
        <w:tc>
          <w:tcPr>
            <w:tcW w:w="491" w:type="pct"/>
            <w:vAlign w:val="center"/>
          </w:tcPr>
          <w:p w14:paraId="336CE537" w14:textId="3E08BFA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倫理</w:t>
            </w:r>
          </w:p>
        </w:tc>
        <w:tc>
          <w:tcPr>
            <w:tcW w:w="491" w:type="pct"/>
            <w:vAlign w:val="center"/>
          </w:tcPr>
          <w:p w14:paraId="7CA60EE2" w14:textId="322E285D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倫理</w:t>
            </w:r>
          </w:p>
        </w:tc>
        <w:tc>
          <w:tcPr>
            <w:tcW w:w="489" w:type="pct"/>
            <w:vAlign w:val="center"/>
          </w:tcPr>
          <w:p w14:paraId="51C71318" w14:textId="7A1A73E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倫理</w:t>
            </w:r>
          </w:p>
        </w:tc>
        <w:tc>
          <w:tcPr>
            <w:tcW w:w="489" w:type="pct"/>
            <w:vAlign w:val="center"/>
          </w:tcPr>
          <w:p w14:paraId="245368E7" w14:textId="1DE58E3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倫理</w:t>
            </w:r>
          </w:p>
        </w:tc>
      </w:tr>
      <w:tr w:rsidR="005765D7" w:rsidRPr="005765D7" w14:paraId="145843AE" w14:textId="2EEC33C5" w:rsidTr="00161B05">
        <w:trPr>
          <w:trHeight w:val="23"/>
        </w:trPr>
        <w:tc>
          <w:tcPr>
            <w:tcW w:w="394" w:type="pct"/>
            <w:vAlign w:val="center"/>
          </w:tcPr>
          <w:p w14:paraId="33C43258" w14:textId="139E540A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74</w:t>
            </w:r>
          </w:p>
        </w:tc>
        <w:tc>
          <w:tcPr>
            <w:tcW w:w="1913" w:type="pct"/>
          </w:tcPr>
          <w:p w14:paraId="08CC165D" w14:textId="70AD4C6C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職場常見性平事件與案例</w:t>
            </w:r>
            <w:r w:rsidRPr="005765D7">
              <w:rPr>
                <w:rFonts w:ascii="標楷體" w:eastAsia="標楷體" w:hAnsi="標楷體" w:cs="Times New Roman"/>
                <w:bCs/>
                <w:szCs w:val="24"/>
              </w:rPr>
              <w:t>分享</w:t>
            </w:r>
          </w:p>
        </w:tc>
        <w:tc>
          <w:tcPr>
            <w:tcW w:w="733" w:type="pct"/>
            <w:vAlign w:val="center"/>
          </w:tcPr>
          <w:p w14:paraId="1882B0B3" w14:textId="4359B48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王淳厚</w:t>
            </w:r>
          </w:p>
        </w:tc>
        <w:tc>
          <w:tcPr>
            <w:tcW w:w="491" w:type="pct"/>
            <w:vAlign w:val="center"/>
          </w:tcPr>
          <w:p w14:paraId="6219D6F4" w14:textId="2AEF452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倫理</w:t>
            </w:r>
          </w:p>
        </w:tc>
        <w:tc>
          <w:tcPr>
            <w:tcW w:w="491" w:type="pct"/>
            <w:vAlign w:val="center"/>
          </w:tcPr>
          <w:p w14:paraId="5A1D56D2" w14:textId="2FCF39F3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倫理</w:t>
            </w:r>
          </w:p>
        </w:tc>
        <w:tc>
          <w:tcPr>
            <w:tcW w:w="489" w:type="pct"/>
            <w:vAlign w:val="center"/>
          </w:tcPr>
          <w:p w14:paraId="3E4AFE61" w14:textId="63DC822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倫理</w:t>
            </w:r>
          </w:p>
        </w:tc>
        <w:tc>
          <w:tcPr>
            <w:tcW w:w="489" w:type="pct"/>
            <w:vAlign w:val="center"/>
          </w:tcPr>
          <w:p w14:paraId="368ADBD7" w14:textId="0A8DDAEE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倫理</w:t>
            </w:r>
          </w:p>
        </w:tc>
      </w:tr>
      <w:tr w:rsidR="005765D7" w:rsidRPr="005765D7" w14:paraId="5BA66466" w14:textId="0820A7B1" w:rsidTr="00161B05">
        <w:trPr>
          <w:trHeight w:val="23"/>
        </w:trPr>
        <w:tc>
          <w:tcPr>
            <w:tcW w:w="394" w:type="pct"/>
            <w:vAlign w:val="center"/>
          </w:tcPr>
          <w:p w14:paraId="1929396A" w14:textId="3C0AB8C2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75</w:t>
            </w:r>
          </w:p>
        </w:tc>
        <w:tc>
          <w:tcPr>
            <w:tcW w:w="1913" w:type="pct"/>
            <w:vAlign w:val="center"/>
          </w:tcPr>
          <w:p w14:paraId="5D8C4AC2" w14:textId="383C40A2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勞動法令暨勞動關係管理實務</w:t>
            </w:r>
          </w:p>
        </w:tc>
        <w:tc>
          <w:tcPr>
            <w:tcW w:w="733" w:type="pct"/>
            <w:vAlign w:val="center"/>
          </w:tcPr>
          <w:p w14:paraId="6A1CD79B" w14:textId="7A88566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張宏彬</w:t>
            </w:r>
          </w:p>
        </w:tc>
        <w:tc>
          <w:tcPr>
            <w:tcW w:w="491" w:type="pct"/>
            <w:vAlign w:val="center"/>
          </w:tcPr>
          <w:p w14:paraId="584EA1EA" w14:textId="4FAB79E6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法規</w:t>
            </w:r>
          </w:p>
        </w:tc>
        <w:tc>
          <w:tcPr>
            <w:tcW w:w="491" w:type="pct"/>
            <w:vAlign w:val="center"/>
          </w:tcPr>
          <w:p w14:paraId="24B552F1" w14:textId="3BEEE1A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法規</w:t>
            </w:r>
          </w:p>
        </w:tc>
        <w:tc>
          <w:tcPr>
            <w:tcW w:w="489" w:type="pct"/>
            <w:vAlign w:val="center"/>
          </w:tcPr>
          <w:p w14:paraId="4A4D9645" w14:textId="03626A5C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法規</w:t>
            </w:r>
          </w:p>
        </w:tc>
        <w:tc>
          <w:tcPr>
            <w:tcW w:w="489" w:type="pct"/>
            <w:vAlign w:val="center"/>
          </w:tcPr>
          <w:p w14:paraId="67CDE9F2" w14:textId="7F14951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法規</w:t>
            </w:r>
          </w:p>
        </w:tc>
      </w:tr>
      <w:tr w:rsidR="005765D7" w:rsidRPr="005765D7" w14:paraId="1575F556" w14:textId="6194CF0A" w:rsidTr="00161B05">
        <w:trPr>
          <w:trHeight w:val="23"/>
        </w:trPr>
        <w:tc>
          <w:tcPr>
            <w:tcW w:w="394" w:type="pct"/>
            <w:vAlign w:val="center"/>
          </w:tcPr>
          <w:p w14:paraId="19668775" w14:textId="025EBC01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76</w:t>
            </w:r>
          </w:p>
        </w:tc>
        <w:tc>
          <w:tcPr>
            <w:tcW w:w="1913" w:type="pct"/>
            <w:vAlign w:val="center"/>
          </w:tcPr>
          <w:p w14:paraId="0D674449" w14:textId="00705B27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勞動事件法對勞務管理有哪些影響</w:t>
            </w:r>
          </w:p>
        </w:tc>
        <w:tc>
          <w:tcPr>
            <w:tcW w:w="733" w:type="pct"/>
            <w:vAlign w:val="center"/>
          </w:tcPr>
          <w:p w14:paraId="4DB36183" w14:textId="71659E8A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張宏彬</w:t>
            </w:r>
          </w:p>
        </w:tc>
        <w:tc>
          <w:tcPr>
            <w:tcW w:w="491" w:type="pct"/>
            <w:vAlign w:val="center"/>
          </w:tcPr>
          <w:p w14:paraId="16CB6F35" w14:textId="622F574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法規</w:t>
            </w:r>
          </w:p>
        </w:tc>
        <w:tc>
          <w:tcPr>
            <w:tcW w:w="491" w:type="pct"/>
            <w:vAlign w:val="center"/>
          </w:tcPr>
          <w:p w14:paraId="1D60178C" w14:textId="56540E0C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法規</w:t>
            </w:r>
          </w:p>
        </w:tc>
        <w:tc>
          <w:tcPr>
            <w:tcW w:w="489" w:type="pct"/>
            <w:vAlign w:val="center"/>
          </w:tcPr>
          <w:p w14:paraId="6B7ED64C" w14:textId="7196FE5F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法規</w:t>
            </w:r>
          </w:p>
        </w:tc>
        <w:tc>
          <w:tcPr>
            <w:tcW w:w="489" w:type="pct"/>
            <w:vAlign w:val="center"/>
          </w:tcPr>
          <w:p w14:paraId="24D7A294" w14:textId="53A912EF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法規</w:t>
            </w:r>
          </w:p>
        </w:tc>
      </w:tr>
      <w:tr w:rsidR="005765D7" w:rsidRPr="005765D7" w14:paraId="7332046F" w14:textId="7F84C979" w:rsidTr="00161B05">
        <w:trPr>
          <w:trHeight w:val="23"/>
        </w:trPr>
        <w:tc>
          <w:tcPr>
            <w:tcW w:w="394" w:type="pct"/>
            <w:vAlign w:val="center"/>
          </w:tcPr>
          <w:p w14:paraId="695196BE" w14:textId="075F1775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77</w:t>
            </w:r>
          </w:p>
        </w:tc>
        <w:tc>
          <w:tcPr>
            <w:tcW w:w="1913" w:type="pct"/>
            <w:vAlign w:val="center"/>
          </w:tcPr>
          <w:p w14:paraId="7A10E132" w14:textId="4D341F73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認識腦中風及照顧要訣</w:t>
            </w:r>
          </w:p>
        </w:tc>
        <w:tc>
          <w:tcPr>
            <w:tcW w:w="733" w:type="pct"/>
            <w:vAlign w:val="center"/>
          </w:tcPr>
          <w:p w14:paraId="749C23C3" w14:textId="63A764C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陳乃菁</w:t>
            </w:r>
          </w:p>
        </w:tc>
        <w:tc>
          <w:tcPr>
            <w:tcW w:w="491" w:type="pct"/>
          </w:tcPr>
          <w:p w14:paraId="2CD14432" w14:textId="1D16C93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22EFBEE3" w14:textId="71ABD3A6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43E6D5FC" w14:textId="5DFB06E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89" w:type="pct"/>
          </w:tcPr>
          <w:p w14:paraId="243232A0" w14:textId="18484AD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</w:tr>
      <w:tr w:rsidR="005765D7" w:rsidRPr="005765D7" w14:paraId="156D0C1D" w14:textId="34CCEDC8" w:rsidTr="00161B05">
        <w:trPr>
          <w:trHeight w:val="23"/>
        </w:trPr>
        <w:tc>
          <w:tcPr>
            <w:tcW w:w="394" w:type="pct"/>
            <w:vAlign w:val="center"/>
          </w:tcPr>
          <w:p w14:paraId="60E10118" w14:textId="6613939C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lastRenderedPageBreak/>
              <w:t>78</w:t>
            </w:r>
          </w:p>
        </w:tc>
        <w:tc>
          <w:tcPr>
            <w:tcW w:w="1913" w:type="pct"/>
            <w:vAlign w:val="center"/>
          </w:tcPr>
          <w:p w14:paraId="32F3EFC7" w14:textId="0E32278A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認識癲癇及處理方式</w:t>
            </w:r>
          </w:p>
        </w:tc>
        <w:tc>
          <w:tcPr>
            <w:tcW w:w="733" w:type="pct"/>
            <w:vAlign w:val="center"/>
          </w:tcPr>
          <w:p w14:paraId="53427B03" w14:textId="3523837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陳乃菁</w:t>
            </w:r>
          </w:p>
        </w:tc>
        <w:tc>
          <w:tcPr>
            <w:tcW w:w="491" w:type="pct"/>
          </w:tcPr>
          <w:p w14:paraId="2023B896" w14:textId="3462A8B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1CEC14A9" w14:textId="67E379B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2736A309" w14:textId="02459A1A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89" w:type="pct"/>
          </w:tcPr>
          <w:p w14:paraId="34CADA56" w14:textId="286C092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</w:tr>
      <w:tr w:rsidR="005765D7" w:rsidRPr="005765D7" w14:paraId="7ECFAA20" w14:textId="6526F66C" w:rsidTr="00161B05">
        <w:trPr>
          <w:trHeight w:val="23"/>
        </w:trPr>
        <w:tc>
          <w:tcPr>
            <w:tcW w:w="394" w:type="pct"/>
            <w:vAlign w:val="center"/>
          </w:tcPr>
          <w:p w14:paraId="1376822A" w14:textId="1812A9AC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79</w:t>
            </w:r>
          </w:p>
        </w:tc>
        <w:tc>
          <w:tcPr>
            <w:tcW w:w="1913" w:type="pct"/>
            <w:vAlign w:val="center"/>
          </w:tcPr>
          <w:p w14:paraId="446C3FA1" w14:textId="47EEA1E9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巴金森氏症及照護方式</w:t>
            </w:r>
          </w:p>
        </w:tc>
        <w:tc>
          <w:tcPr>
            <w:tcW w:w="733" w:type="pct"/>
            <w:vAlign w:val="center"/>
          </w:tcPr>
          <w:p w14:paraId="07D1CA13" w14:textId="28C63B0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陳乃菁</w:t>
            </w:r>
          </w:p>
        </w:tc>
        <w:tc>
          <w:tcPr>
            <w:tcW w:w="491" w:type="pct"/>
          </w:tcPr>
          <w:p w14:paraId="7AFE09EC" w14:textId="73B2F0A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0B946112" w14:textId="1CC16FC6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43513C29" w14:textId="43358F6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89" w:type="pct"/>
          </w:tcPr>
          <w:p w14:paraId="22C87DA1" w14:textId="53A7D7F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</w:tr>
      <w:tr w:rsidR="005765D7" w:rsidRPr="005765D7" w14:paraId="23486B11" w14:textId="00884EA7" w:rsidTr="00161B05">
        <w:trPr>
          <w:trHeight w:val="23"/>
        </w:trPr>
        <w:tc>
          <w:tcPr>
            <w:tcW w:w="394" w:type="pct"/>
            <w:vAlign w:val="center"/>
          </w:tcPr>
          <w:p w14:paraId="7FBE9684" w14:textId="1F03E628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80</w:t>
            </w:r>
          </w:p>
        </w:tc>
        <w:tc>
          <w:tcPr>
            <w:tcW w:w="1913" w:type="pct"/>
            <w:vAlign w:val="center"/>
          </w:tcPr>
          <w:p w14:paraId="4DA140C3" w14:textId="32C67196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常見的頭痛與神經痛</w:t>
            </w:r>
          </w:p>
        </w:tc>
        <w:tc>
          <w:tcPr>
            <w:tcW w:w="733" w:type="pct"/>
            <w:vAlign w:val="center"/>
          </w:tcPr>
          <w:p w14:paraId="3E3E4797" w14:textId="02004F5A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陳乃菁</w:t>
            </w:r>
          </w:p>
        </w:tc>
        <w:tc>
          <w:tcPr>
            <w:tcW w:w="491" w:type="pct"/>
          </w:tcPr>
          <w:p w14:paraId="0CEAB5AD" w14:textId="156473D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3D22A864" w14:textId="43E9AFE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5B7858BA" w14:textId="78CBC9A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89" w:type="pct"/>
          </w:tcPr>
          <w:p w14:paraId="083E02E3" w14:textId="6915CEF0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</w:tr>
      <w:tr w:rsidR="005765D7" w:rsidRPr="005765D7" w14:paraId="21A08D6F" w14:textId="4E016401" w:rsidTr="00161B05">
        <w:trPr>
          <w:trHeight w:val="23"/>
        </w:trPr>
        <w:tc>
          <w:tcPr>
            <w:tcW w:w="394" w:type="pct"/>
            <w:vAlign w:val="center"/>
          </w:tcPr>
          <w:p w14:paraId="2C402E03" w14:textId="73A1489F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81</w:t>
            </w:r>
          </w:p>
        </w:tc>
        <w:tc>
          <w:tcPr>
            <w:tcW w:w="1913" w:type="pct"/>
          </w:tcPr>
          <w:p w14:paraId="353203D4" w14:textId="49BD7099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安寧病人淋巴水腫舒緩照護初階課程</w:t>
            </w:r>
          </w:p>
        </w:tc>
        <w:tc>
          <w:tcPr>
            <w:tcW w:w="733" w:type="pct"/>
            <w:vAlign w:val="center"/>
          </w:tcPr>
          <w:p w14:paraId="5AC9B494" w14:textId="039587D6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簡毓芬</w:t>
            </w:r>
          </w:p>
        </w:tc>
        <w:tc>
          <w:tcPr>
            <w:tcW w:w="491" w:type="pct"/>
          </w:tcPr>
          <w:p w14:paraId="2C2EFCAF" w14:textId="0B2AA2B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01F5E308" w14:textId="20B1B09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56AA9CA0" w14:textId="3080AA8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26665FC8" w14:textId="04B0B8B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</w:tr>
      <w:tr w:rsidR="005765D7" w:rsidRPr="005765D7" w14:paraId="5CA69487" w14:textId="40753C8B" w:rsidTr="00161B05">
        <w:trPr>
          <w:trHeight w:val="23"/>
        </w:trPr>
        <w:tc>
          <w:tcPr>
            <w:tcW w:w="394" w:type="pct"/>
            <w:vAlign w:val="center"/>
          </w:tcPr>
          <w:p w14:paraId="275E9638" w14:textId="0D6BEF88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82</w:t>
            </w:r>
          </w:p>
        </w:tc>
        <w:tc>
          <w:tcPr>
            <w:tcW w:w="1913" w:type="pct"/>
          </w:tcPr>
          <w:p w14:paraId="72B5B357" w14:textId="7DB18D1D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安寧病人淋巴水腫舒緩照護進階課程</w:t>
            </w:r>
          </w:p>
        </w:tc>
        <w:tc>
          <w:tcPr>
            <w:tcW w:w="733" w:type="pct"/>
            <w:vAlign w:val="center"/>
          </w:tcPr>
          <w:p w14:paraId="3FADF802" w14:textId="1F7F7FA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簡毓芬</w:t>
            </w:r>
          </w:p>
        </w:tc>
        <w:tc>
          <w:tcPr>
            <w:tcW w:w="491" w:type="pct"/>
          </w:tcPr>
          <w:p w14:paraId="584EA897" w14:textId="5C55935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710EB1F6" w14:textId="5BCFDC5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56D957D0" w14:textId="531A1CF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6CA085DF" w14:textId="0AAAEAB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</w:tr>
      <w:tr w:rsidR="005765D7" w:rsidRPr="005765D7" w14:paraId="3A818E1F" w14:textId="653CB2FF" w:rsidTr="00161B05">
        <w:trPr>
          <w:trHeight w:val="23"/>
        </w:trPr>
        <w:tc>
          <w:tcPr>
            <w:tcW w:w="394" w:type="pct"/>
            <w:vAlign w:val="center"/>
          </w:tcPr>
          <w:p w14:paraId="307AB85F" w14:textId="00D0D9F3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83</w:t>
            </w:r>
          </w:p>
        </w:tc>
        <w:tc>
          <w:tcPr>
            <w:tcW w:w="1913" w:type="pct"/>
            <w:vAlign w:val="center"/>
          </w:tcPr>
          <w:p w14:paraId="6EFFEA4D" w14:textId="5A030F5B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bCs/>
                <w:szCs w:val="24"/>
              </w:rPr>
              <w:t>失智症患者之法律保護</w:t>
            </w:r>
          </w:p>
        </w:tc>
        <w:tc>
          <w:tcPr>
            <w:tcW w:w="733" w:type="pct"/>
            <w:vAlign w:val="center"/>
          </w:tcPr>
          <w:p w14:paraId="6ACC8B59" w14:textId="4270F53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李淑娟</w:t>
            </w:r>
          </w:p>
        </w:tc>
        <w:tc>
          <w:tcPr>
            <w:tcW w:w="491" w:type="pct"/>
          </w:tcPr>
          <w:p w14:paraId="6D78487B" w14:textId="71BF14B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法規</w:t>
            </w:r>
          </w:p>
        </w:tc>
        <w:tc>
          <w:tcPr>
            <w:tcW w:w="491" w:type="pct"/>
            <w:vAlign w:val="center"/>
          </w:tcPr>
          <w:p w14:paraId="0BC5FCEF" w14:textId="5044760E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法規</w:t>
            </w:r>
          </w:p>
        </w:tc>
        <w:tc>
          <w:tcPr>
            <w:tcW w:w="489" w:type="pct"/>
          </w:tcPr>
          <w:p w14:paraId="113FA686" w14:textId="625877ED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64ABCB8F" w14:textId="59FA7A91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法規</w:t>
            </w:r>
          </w:p>
        </w:tc>
      </w:tr>
      <w:tr w:rsidR="005765D7" w:rsidRPr="005765D7" w14:paraId="4552E828" w14:textId="2DAD0E82" w:rsidTr="00161B05">
        <w:trPr>
          <w:trHeight w:val="23"/>
        </w:trPr>
        <w:tc>
          <w:tcPr>
            <w:tcW w:w="394" w:type="pct"/>
            <w:vAlign w:val="center"/>
          </w:tcPr>
          <w:p w14:paraId="1736036C" w14:textId="6745F2D3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84</w:t>
            </w:r>
          </w:p>
        </w:tc>
        <w:tc>
          <w:tcPr>
            <w:tcW w:w="1913" w:type="pct"/>
            <w:vAlign w:val="center"/>
          </w:tcPr>
          <w:p w14:paraId="0E2DF6A4" w14:textId="4A89D97E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輪椅座墊之選擇與使用</w:t>
            </w:r>
          </w:p>
        </w:tc>
        <w:tc>
          <w:tcPr>
            <w:tcW w:w="733" w:type="pct"/>
            <w:vAlign w:val="center"/>
          </w:tcPr>
          <w:p w14:paraId="145BB218" w14:textId="256985A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施啟明</w:t>
            </w:r>
          </w:p>
        </w:tc>
        <w:tc>
          <w:tcPr>
            <w:tcW w:w="491" w:type="pct"/>
            <w:vAlign w:val="center"/>
          </w:tcPr>
          <w:p w14:paraId="59F273D7" w14:textId="37759D1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1F16B165" w14:textId="6D71D45F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3912AD19" w14:textId="76FDAE97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  <w:vAlign w:val="center"/>
          </w:tcPr>
          <w:p w14:paraId="631257BB" w14:textId="793CE696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專業</w:t>
            </w:r>
          </w:p>
        </w:tc>
      </w:tr>
      <w:tr w:rsidR="005765D7" w:rsidRPr="005765D7" w14:paraId="56A3A11F" w14:textId="51BC9E37" w:rsidTr="00161B05">
        <w:trPr>
          <w:trHeight w:val="23"/>
        </w:trPr>
        <w:tc>
          <w:tcPr>
            <w:tcW w:w="394" w:type="pct"/>
            <w:vAlign w:val="center"/>
          </w:tcPr>
          <w:p w14:paraId="18A11356" w14:textId="018187A9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85</w:t>
            </w:r>
          </w:p>
        </w:tc>
        <w:tc>
          <w:tcPr>
            <w:tcW w:w="1913" w:type="pct"/>
            <w:vAlign w:val="center"/>
          </w:tcPr>
          <w:p w14:paraId="766F84AF" w14:textId="3618F910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動靜脈血管疾病</w:t>
            </w:r>
          </w:p>
        </w:tc>
        <w:tc>
          <w:tcPr>
            <w:tcW w:w="733" w:type="pct"/>
            <w:vAlign w:val="center"/>
          </w:tcPr>
          <w:p w14:paraId="2F42217D" w14:textId="7717B5F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林中生</w:t>
            </w:r>
          </w:p>
        </w:tc>
        <w:tc>
          <w:tcPr>
            <w:tcW w:w="491" w:type="pct"/>
          </w:tcPr>
          <w:p w14:paraId="31F672EC" w14:textId="245D210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  <w:vAlign w:val="center"/>
          </w:tcPr>
          <w:p w14:paraId="4F7D4E44" w14:textId="42ED1FD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</w:rPr>
              <w:t>專業</w:t>
            </w:r>
          </w:p>
        </w:tc>
        <w:tc>
          <w:tcPr>
            <w:tcW w:w="489" w:type="pct"/>
          </w:tcPr>
          <w:p w14:paraId="10391E4B" w14:textId="7D1FBB7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4C0E726E" w14:textId="3067077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</w:tr>
      <w:tr w:rsidR="005765D7" w:rsidRPr="005765D7" w14:paraId="49AF8AE3" w14:textId="6148C69E" w:rsidTr="00161B05">
        <w:trPr>
          <w:trHeight w:val="23"/>
        </w:trPr>
        <w:tc>
          <w:tcPr>
            <w:tcW w:w="394" w:type="pct"/>
            <w:vAlign w:val="center"/>
          </w:tcPr>
          <w:p w14:paraId="5E6916D9" w14:textId="613E18C3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86</w:t>
            </w:r>
          </w:p>
        </w:tc>
        <w:tc>
          <w:tcPr>
            <w:tcW w:w="1913" w:type="pct"/>
          </w:tcPr>
          <w:p w14:paraId="009E74F4" w14:textId="23C8DE84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背痛之骨科徒手治療法</w:t>
            </w:r>
          </w:p>
        </w:tc>
        <w:tc>
          <w:tcPr>
            <w:tcW w:w="733" w:type="pct"/>
            <w:vAlign w:val="center"/>
          </w:tcPr>
          <w:p w14:paraId="59F95A41" w14:textId="6C0D20A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宋宏謙</w:t>
            </w:r>
          </w:p>
        </w:tc>
        <w:tc>
          <w:tcPr>
            <w:tcW w:w="491" w:type="pct"/>
          </w:tcPr>
          <w:p w14:paraId="3004F81F" w14:textId="2623DF56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</w:tcPr>
          <w:p w14:paraId="7BF1A64B" w14:textId="1A7994E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4B3CC016" w14:textId="519EEBE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3FF88160" w14:textId="01B930CE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</w:tr>
      <w:tr w:rsidR="005765D7" w:rsidRPr="005765D7" w14:paraId="69A23103" w14:textId="3B8821E2" w:rsidTr="00161B05">
        <w:trPr>
          <w:trHeight w:val="23"/>
        </w:trPr>
        <w:tc>
          <w:tcPr>
            <w:tcW w:w="394" w:type="pct"/>
            <w:vAlign w:val="center"/>
          </w:tcPr>
          <w:p w14:paraId="6E700732" w14:textId="2648DDCA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87</w:t>
            </w:r>
          </w:p>
        </w:tc>
        <w:tc>
          <w:tcPr>
            <w:tcW w:w="1913" w:type="pct"/>
          </w:tcPr>
          <w:p w14:paraId="5AD0F61C" w14:textId="493BB0B8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髖關節之骨科徒手治療法</w:t>
            </w:r>
          </w:p>
        </w:tc>
        <w:tc>
          <w:tcPr>
            <w:tcW w:w="733" w:type="pct"/>
            <w:vAlign w:val="center"/>
          </w:tcPr>
          <w:p w14:paraId="1D7E6E36" w14:textId="11F771D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宋宏謙</w:t>
            </w:r>
          </w:p>
        </w:tc>
        <w:tc>
          <w:tcPr>
            <w:tcW w:w="491" w:type="pct"/>
          </w:tcPr>
          <w:p w14:paraId="18FE2A1C" w14:textId="1B9B2A7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</w:tcPr>
          <w:p w14:paraId="1ED0661D" w14:textId="2D4E5DCE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002F02BF" w14:textId="58CDC04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7088A50E" w14:textId="3891EE9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</w:tr>
      <w:tr w:rsidR="005765D7" w:rsidRPr="005765D7" w14:paraId="124E6E5C" w14:textId="4530EEA4" w:rsidTr="00161B05">
        <w:trPr>
          <w:trHeight w:val="23"/>
        </w:trPr>
        <w:tc>
          <w:tcPr>
            <w:tcW w:w="394" w:type="pct"/>
            <w:vAlign w:val="center"/>
          </w:tcPr>
          <w:p w14:paraId="759C1833" w14:textId="5471515E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88</w:t>
            </w:r>
          </w:p>
        </w:tc>
        <w:tc>
          <w:tcPr>
            <w:tcW w:w="1913" w:type="pct"/>
          </w:tcPr>
          <w:p w14:paraId="00594342" w14:textId="2AB81C33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燒燙傷傷口評估</w:t>
            </w:r>
          </w:p>
        </w:tc>
        <w:tc>
          <w:tcPr>
            <w:tcW w:w="733" w:type="pct"/>
            <w:vAlign w:val="center"/>
          </w:tcPr>
          <w:p w14:paraId="7B75EFA6" w14:textId="741EA09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李映琪</w:t>
            </w:r>
          </w:p>
        </w:tc>
        <w:tc>
          <w:tcPr>
            <w:tcW w:w="491" w:type="pct"/>
          </w:tcPr>
          <w:p w14:paraId="676B1696" w14:textId="180FF0E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</w:tcPr>
          <w:p w14:paraId="231F3249" w14:textId="32717B7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73C7C00F" w14:textId="6857860A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013FDA6E" w14:textId="517B8AC0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</w:tr>
      <w:tr w:rsidR="005765D7" w:rsidRPr="005765D7" w14:paraId="7CBB2D49" w14:textId="09AB6111" w:rsidTr="00161B05">
        <w:trPr>
          <w:trHeight w:val="23"/>
        </w:trPr>
        <w:tc>
          <w:tcPr>
            <w:tcW w:w="394" w:type="pct"/>
            <w:vAlign w:val="center"/>
          </w:tcPr>
          <w:p w14:paraId="29B414EF" w14:textId="1A4B6BD3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89</w:t>
            </w:r>
          </w:p>
        </w:tc>
        <w:tc>
          <w:tcPr>
            <w:tcW w:w="1913" w:type="pct"/>
          </w:tcPr>
          <w:p w14:paraId="7C93D449" w14:textId="36994514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燒燙傷病患早期物理治療評估及介入</w:t>
            </w:r>
          </w:p>
        </w:tc>
        <w:tc>
          <w:tcPr>
            <w:tcW w:w="733" w:type="pct"/>
            <w:vAlign w:val="center"/>
          </w:tcPr>
          <w:p w14:paraId="4E43EEF4" w14:textId="30FBD97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李映琪</w:t>
            </w:r>
          </w:p>
        </w:tc>
        <w:tc>
          <w:tcPr>
            <w:tcW w:w="491" w:type="pct"/>
          </w:tcPr>
          <w:p w14:paraId="2267A643" w14:textId="578A775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</w:tcPr>
          <w:p w14:paraId="615D3F09" w14:textId="469A064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50A2DDD1" w14:textId="00BE2AB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0EB77803" w14:textId="0B86BB7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</w:tr>
      <w:tr w:rsidR="005765D7" w:rsidRPr="005765D7" w14:paraId="6C8C0635" w14:textId="2F83B7DC" w:rsidTr="00161B05">
        <w:trPr>
          <w:trHeight w:val="23"/>
        </w:trPr>
        <w:tc>
          <w:tcPr>
            <w:tcW w:w="394" w:type="pct"/>
            <w:vAlign w:val="center"/>
          </w:tcPr>
          <w:p w14:paraId="4842332A" w14:textId="5A744DF9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90</w:t>
            </w:r>
          </w:p>
        </w:tc>
        <w:tc>
          <w:tcPr>
            <w:tcW w:w="1913" w:type="pct"/>
          </w:tcPr>
          <w:p w14:paraId="2EB1A282" w14:textId="335636C9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燒燙傷病患出院後的物理治療</w:t>
            </w:r>
          </w:p>
        </w:tc>
        <w:tc>
          <w:tcPr>
            <w:tcW w:w="733" w:type="pct"/>
            <w:vAlign w:val="center"/>
          </w:tcPr>
          <w:p w14:paraId="6FB41D4E" w14:textId="129487D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李映琪</w:t>
            </w:r>
          </w:p>
        </w:tc>
        <w:tc>
          <w:tcPr>
            <w:tcW w:w="491" w:type="pct"/>
          </w:tcPr>
          <w:p w14:paraId="38B09CF7" w14:textId="0AAE127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</w:tcPr>
          <w:p w14:paraId="58875F2F" w14:textId="1DEEC1C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7727C5D0" w14:textId="1A7881D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6B314DEC" w14:textId="4AD1DA2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</w:tr>
      <w:tr w:rsidR="005765D7" w:rsidRPr="005765D7" w14:paraId="21472504" w14:textId="5D873481" w:rsidTr="00161B05">
        <w:trPr>
          <w:trHeight w:val="23"/>
        </w:trPr>
        <w:tc>
          <w:tcPr>
            <w:tcW w:w="394" w:type="pct"/>
            <w:vAlign w:val="center"/>
          </w:tcPr>
          <w:p w14:paraId="33C53F62" w14:textId="3AE03EDF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91</w:t>
            </w:r>
          </w:p>
        </w:tc>
        <w:tc>
          <w:tcPr>
            <w:tcW w:w="1913" w:type="pct"/>
          </w:tcPr>
          <w:p w14:paraId="311D61CD" w14:textId="53072B95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頸部功能性解剖學與常見頸部疾患</w:t>
            </w:r>
          </w:p>
        </w:tc>
        <w:tc>
          <w:tcPr>
            <w:tcW w:w="733" w:type="pct"/>
            <w:vAlign w:val="center"/>
          </w:tcPr>
          <w:p w14:paraId="4F3DCF16" w14:textId="551FD07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林慧芬</w:t>
            </w:r>
          </w:p>
        </w:tc>
        <w:tc>
          <w:tcPr>
            <w:tcW w:w="491" w:type="pct"/>
          </w:tcPr>
          <w:p w14:paraId="2B57C98F" w14:textId="2A15047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</w:tcPr>
          <w:p w14:paraId="3AD3807D" w14:textId="6B8CEB26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6E9B9903" w14:textId="1C1A287E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26F63253" w14:textId="6FAA1C6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</w:tr>
      <w:tr w:rsidR="005765D7" w:rsidRPr="005765D7" w14:paraId="03CCD85A" w14:textId="4DF55E7D" w:rsidTr="00161B05">
        <w:trPr>
          <w:trHeight w:val="23"/>
        </w:trPr>
        <w:tc>
          <w:tcPr>
            <w:tcW w:w="394" w:type="pct"/>
            <w:vAlign w:val="center"/>
          </w:tcPr>
          <w:p w14:paraId="4163D78E" w14:textId="47D8BCB0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92</w:t>
            </w:r>
          </w:p>
        </w:tc>
        <w:tc>
          <w:tcPr>
            <w:tcW w:w="1913" w:type="pct"/>
          </w:tcPr>
          <w:p w14:paraId="2E5138E8" w14:textId="0358B5FA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頸部疾患物理治療評估與治療原則</w:t>
            </w:r>
          </w:p>
        </w:tc>
        <w:tc>
          <w:tcPr>
            <w:tcW w:w="733" w:type="pct"/>
            <w:vAlign w:val="center"/>
          </w:tcPr>
          <w:p w14:paraId="7D00D958" w14:textId="7D49F78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林慧芬</w:t>
            </w:r>
          </w:p>
        </w:tc>
        <w:tc>
          <w:tcPr>
            <w:tcW w:w="491" w:type="pct"/>
          </w:tcPr>
          <w:p w14:paraId="5A66BF78" w14:textId="081ED3C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</w:tcPr>
          <w:p w14:paraId="7B6B07D9" w14:textId="1825F450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4D4C95A5" w14:textId="329033C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5936AE10" w14:textId="6C104AE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</w:tr>
      <w:tr w:rsidR="005765D7" w:rsidRPr="005765D7" w14:paraId="66C1124A" w14:textId="21C06EAF" w:rsidTr="00161B05">
        <w:trPr>
          <w:trHeight w:val="23"/>
        </w:trPr>
        <w:tc>
          <w:tcPr>
            <w:tcW w:w="394" w:type="pct"/>
            <w:vAlign w:val="center"/>
          </w:tcPr>
          <w:p w14:paraId="6494B415" w14:textId="60CB974F" w:rsidR="009718BB" w:rsidRPr="005765D7" w:rsidRDefault="009718BB" w:rsidP="009718BB">
            <w:pPr>
              <w:ind w:left="142"/>
              <w:rPr>
                <w:rFonts w:ascii="標楷體" w:eastAsia="標楷體" w:hAnsi="標楷體"/>
                <w:kern w:val="0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93</w:t>
            </w:r>
          </w:p>
        </w:tc>
        <w:tc>
          <w:tcPr>
            <w:tcW w:w="1913" w:type="pct"/>
          </w:tcPr>
          <w:p w14:paraId="37CD7D18" w14:textId="21B02502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頸部疾患運動治療</w:t>
            </w:r>
          </w:p>
        </w:tc>
        <w:tc>
          <w:tcPr>
            <w:tcW w:w="733" w:type="pct"/>
            <w:vAlign w:val="center"/>
          </w:tcPr>
          <w:p w14:paraId="6144D809" w14:textId="7D8886C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林慧芬</w:t>
            </w:r>
          </w:p>
        </w:tc>
        <w:tc>
          <w:tcPr>
            <w:tcW w:w="491" w:type="pct"/>
          </w:tcPr>
          <w:p w14:paraId="61587814" w14:textId="2A8BF35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</w:tcPr>
          <w:p w14:paraId="6215A92B" w14:textId="031A5CE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72BF4313" w14:textId="611EBB0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6E63055D" w14:textId="48171FDE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</w:tr>
      <w:tr w:rsidR="005765D7" w:rsidRPr="005765D7" w14:paraId="7AF691BF" w14:textId="67D1C029" w:rsidTr="00161B05">
        <w:trPr>
          <w:trHeight w:val="23"/>
        </w:trPr>
        <w:tc>
          <w:tcPr>
            <w:tcW w:w="394" w:type="pct"/>
            <w:vAlign w:val="center"/>
          </w:tcPr>
          <w:p w14:paraId="17E783DE" w14:textId="7D7896B3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94</w:t>
            </w:r>
          </w:p>
        </w:tc>
        <w:tc>
          <w:tcPr>
            <w:tcW w:w="1913" w:type="pct"/>
          </w:tcPr>
          <w:p w14:paraId="27BA8D1A" w14:textId="56040BD4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工具輔助式軟組織放鬆術</w:t>
            </w:r>
          </w:p>
        </w:tc>
        <w:tc>
          <w:tcPr>
            <w:tcW w:w="733" w:type="pct"/>
            <w:vAlign w:val="center"/>
          </w:tcPr>
          <w:p w14:paraId="3AC3F3CA" w14:textId="7446A41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侯博仁</w:t>
            </w:r>
          </w:p>
        </w:tc>
        <w:tc>
          <w:tcPr>
            <w:tcW w:w="491" w:type="pct"/>
          </w:tcPr>
          <w:p w14:paraId="13A64CFF" w14:textId="120A81D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</w:tcPr>
          <w:p w14:paraId="680639A5" w14:textId="256BF55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119D4526" w14:textId="72FB104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74C5DD00" w14:textId="3A2E634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</w:tr>
      <w:tr w:rsidR="005765D7" w:rsidRPr="005765D7" w14:paraId="637B4AC0" w14:textId="65BC4FB8" w:rsidTr="00161B05">
        <w:trPr>
          <w:trHeight w:val="23"/>
        </w:trPr>
        <w:tc>
          <w:tcPr>
            <w:tcW w:w="394" w:type="pct"/>
            <w:vAlign w:val="center"/>
          </w:tcPr>
          <w:p w14:paraId="604250DC" w14:textId="163A4B8A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95</w:t>
            </w:r>
          </w:p>
        </w:tc>
        <w:tc>
          <w:tcPr>
            <w:tcW w:w="1913" w:type="pct"/>
          </w:tcPr>
          <w:p w14:paraId="6B24E727" w14:textId="38234994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脊椎側彎之保守療法</w:t>
            </w:r>
          </w:p>
        </w:tc>
        <w:tc>
          <w:tcPr>
            <w:tcW w:w="733" w:type="pct"/>
            <w:vAlign w:val="center"/>
          </w:tcPr>
          <w:p w14:paraId="01C4BE34" w14:textId="3CCA890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侯博仁</w:t>
            </w:r>
          </w:p>
        </w:tc>
        <w:tc>
          <w:tcPr>
            <w:tcW w:w="491" w:type="pct"/>
          </w:tcPr>
          <w:p w14:paraId="75D3F75B" w14:textId="5C1C86D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</w:tcPr>
          <w:p w14:paraId="5D3831AA" w14:textId="39AF22F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1AE7EF06" w14:textId="24ABF2B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044B3677" w14:textId="20A3C6F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</w:tr>
      <w:tr w:rsidR="005765D7" w:rsidRPr="005765D7" w14:paraId="525192F7" w14:textId="547526EE" w:rsidTr="00161B05">
        <w:trPr>
          <w:trHeight w:val="23"/>
        </w:trPr>
        <w:tc>
          <w:tcPr>
            <w:tcW w:w="394" w:type="pct"/>
            <w:vAlign w:val="center"/>
          </w:tcPr>
          <w:p w14:paraId="0BEF9154" w14:textId="5570A002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96</w:t>
            </w:r>
          </w:p>
        </w:tc>
        <w:tc>
          <w:tcPr>
            <w:tcW w:w="1913" w:type="pct"/>
            <w:vAlign w:val="center"/>
          </w:tcPr>
          <w:p w14:paraId="00A6F460" w14:textId="4D6D08E5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膝關節解剖學</w:t>
            </w:r>
          </w:p>
        </w:tc>
        <w:tc>
          <w:tcPr>
            <w:tcW w:w="733" w:type="pct"/>
            <w:vAlign w:val="center"/>
          </w:tcPr>
          <w:p w14:paraId="1FF9A479" w14:textId="6AFB148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陳譽仁</w:t>
            </w:r>
          </w:p>
        </w:tc>
        <w:tc>
          <w:tcPr>
            <w:tcW w:w="491" w:type="pct"/>
          </w:tcPr>
          <w:p w14:paraId="300915BF" w14:textId="2A7BAC1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</w:tcPr>
          <w:p w14:paraId="66458CE3" w14:textId="0EDDE00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22D57E20" w14:textId="738C4E8B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2D635F0A" w14:textId="46154E6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</w:tr>
      <w:tr w:rsidR="005765D7" w:rsidRPr="005765D7" w14:paraId="6FAE8910" w14:textId="5841CFA8" w:rsidTr="00161B05">
        <w:trPr>
          <w:trHeight w:val="23"/>
        </w:trPr>
        <w:tc>
          <w:tcPr>
            <w:tcW w:w="394" w:type="pct"/>
            <w:vAlign w:val="center"/>
          </w:tcPr>
          <w:p w14:paraId="1E7FF057" w14:textId="5CB75360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97</w:t>
            </w:r>
          </w:p>
        </w:tc>
        <w:tc>
          <w:tcPr>
            <w:tcW w:w="1913" w:type="pct"/>
            <w:vAlign w:val="center"/>
          </w:tcPr>
          <w:p w14:paraId="2D33EE95" w14:textId="6586DE8D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膝關節影像與生物力學</w:t>
            </w:r>
          </w:p>
        </w:tc>
        <w:tc>
          <w:tcPr>
            <w:tcW w:w="733" w:type="pct"/>
            <w:vAlign w:val="center"/>
          </w:tcPr>
          <w:p w14:paraId="3C548DB7" w14:textId="0214B765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陳譽仁</w:t>
            </w:r>
          </w:p>
        </w:tc>
        <w:tc>
          <w:tcPr>
            <w:tcW w:w="491" w:type="pct"/>
          </w:tcPr>
          <w:p w14:paraId="34DC35FB" w14:textId="0BD715D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</w:tcPr>
          <w:p w14:paraId="0D42E362" w14:textId="70E78AF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0458D7B2" w14:textId="68AE1D6F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6FC855BE" w14:textId="3A6D4FE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</w:tr>
      <w:tr w:rsidR="005765D7" w:rsidRPr="005765D7" w14:paraId="0D9D9A89" w14:textId="738E4192" w:rsidTr="00161B05">
        <w:trPr>
          <w:trHeight w:val="23"/>
        </w:trPr>
        <w:tc>
          <w:tcPr>
            <w:tcW w:w="394" w:type="pct"/>
            <w:vAlign w:val="center"/>
          </w:tcPr>
          <w:p w14:paraId="15CD233A" w14:textId="0006843D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98</w:t>
            </w:r>
          </w:p>
        </w:tc>
        <w:tc>
          <w:tcPr>
            <w:tcW w:w="1913" w:type="pct"/>
            <w:vAlign w:val="center"/>
          </w:tcPr>
          <w:p w14:paraId="79CD17A6" w14:textId="43B5F634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低頭族肩頸痠痛運動治療</w:t>
            </w:r>
          </w:p>
        </w:tc>
        <w:tc>
          <w:tcPr>
            <w:tcW w:w="733" w:type="pct"/>
            <w:vAlign w:val="center"/>
          </w:tcPr>
          <w:p w14:paraId="4C112241" w14:textId="36B3137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彭伊君</w:t>
            </w:r>
          </w:p>
        </w:tc>
        <w:tc>
          <w:tcPr>
            <w:tcW w:w="491" w:type="pct"/>
          </w:tcPr>
          <w:p w14:paraId="16C08AA0" w14:textId="3140FE5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</w:tcPr>
          <w:p w14:paraId="303F9B5D" w14:textId="7DCBD2B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3C1B8EBB" w14:textId="7AAC1DBD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33767F71" w14:textId="0E9F619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</w:tr>
      <w:tr w:rsidR="005765D7" w:rsidRPr="005765D7" w14:paraId="223E0A4C" w14:textId="6403E033" w:rsidTr="00161B05">
        <w:trPr>
          <w:trHeight w:val="23"/>
        </w:trPr>
        <w:tc>
          <w:tcPr>
            <w:tcW w:w="394" w:type="pct"/>
            <w:vAlign w:val="center"/>
          </w:tcPr>
          <w:p w14:paraId="723E3496" w14:textId="150BBD07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99</w:t>
            </w:r>
          </w:p>
        </w:tc>
        <w:tc>
          <w:tcPr>
            <w:tcW w:w="1913" w:type="pct"/>
            <w:vAlign w:val="center"/>
          </w:tcPr>
          <w:p w14:paraId="57744EE2" w14:textId="25693E7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脊椎腰背保健運動</w:t>
            </w:r>
          </w:p>
        </w:tc>
        <w:tc>
          <w:tcPr>
            <w:tcW w:w="733" w:type="pct"/>
            <w:vAlign w:val="center"/>
          </w:tcPr>
          <w:p w14:paraId="24031FA0" w14:textId="518E61A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彭伊君</w:t>
            </w:r>
          </w:p>
        </w:tc>
        <w:tc>
          <w:tcPr>
            <w:tcW w:w="491" w:type="pct"/>
          </w:tcPr>
          <w:p w14:paraId="6380899D" w14:textId="1BC09EF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</w:tcPr>
          <w:p w14:paraId="6AC1FC09" w14:textId="0F5FA95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04D28766" w14:textId="37FDC38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03BCEFAE" w14:textId="1370477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</w:tr>
      <w:tr w:rsidR="005765D7" w:rsidRPr="005765D7" w14:paraId="03711B08" w14:textId="02438FF3" w:rsidTr="00161B05">
        <w:trPr>
          <w:trHeight w:val="23"/>
        </w:trPr>
        <w:tc>
          <w:tcPr>
            <w:tcW w:w="394" w:type="pct"/>
            <w:vAlign w:val="center"/>
          </w:tcPr>
          <w:p w14:paraId="411DB929" w14:textId="7E5F771A" w:rsidR="009718BB" w:rsidRPr="005765D7" w:rsidRDefault="009718BB" w:rsidP="009718BB">
            <w:pPr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100</w:t>
            </w:r>
          </w:p>
        </w:tc>
        <w:tc>
          <w:tcPr>
            <w:tcW w:w="1913" w:type="pct"/>
          </w:tcPr>
          <w:p w14:paraId="2C553289" w14:textId="479EBD99" w:rsidR="009718BB" w:rsidRPr="005765D7" w:rsidRDefault="009718BB" w:rsidP="009718BB">
            <w:pPr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輕重訓之核心肌力基礎訓練</w:t>
            </w:r>
          </w:p>
        </w:tc>
        <w:tc>
          <w:tcPr>
            <w:tcW w:w="733" w:type="pct"/>
            <w:vAlign w:val="center"/>
          </w:tcPr>
          <w:p w14:paraId="5B808709" w14:textId="2FDC70F2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彭伊君</w:t>
            </w:r>
          </w:p>
        </w:tc>
        <w:tc>
          <w:tcPr>
            <w:tcW w:w="491" w:type="pct"/>
          </w:tcPr>
          <w:p w14:paraId="1CC3B0DF" w14:textId="296972E8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</w:tcPr>
          <w:p w14:paraId="1B4582E5" w14:textId="63F08057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0D59EAAF" w14:textId="1D424924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74F6176B" w14:textId="55732129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</w:tr>
      <w:tr w:rsidR="005765D7" w:rsidRPr="005765D7" w14:paraId="6DD490E4" w14:textId="1FED6248" w:rsidTr="00161B05">
        <w:trPr>
          <w:trHeight w:val="23"/>
        </w:trPr>
        <w:tc>
          <w:tcPr>
            <w:tcW w:w="394" w:type="pct"/>
            <w:vAlign w:val="center"/>
          </w:tcPr>
          <w:p w14:paraId="2526B948" w14:textId="2F692BD5" w:rsidR="009718BB" w:rsidRPr="005765D7" w:rsidRDefault="009718BB" w:rsidP="009718BB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</w:t>
            </w:r>
            <w:r w:rsidRPr="005765D7">
              <w:rPr>
                <w:rFonts w:ascii="標楷體" w:eastAsia="標楷體" w:hAnsi="標楷體"/>
                <w:szCs w:val="24"/>
              </w:rPr>
              <w:t>01</w:t>
            </w:r>
          </w:p>
        </w:tc>
        <w:tc>
          <w:tcPr>
            <w:tcW w:w="1913" w:type="pct"/>
          </w:tcPr>
          <w:p w14:paraId="599EBB8C" w14:textId="4D69FF21" w:rsidR="009718BB" w:rsidRPr="005765D7" w:rsidRDefault="009718BB" w:rsidP="009718BB">
            <w:pPr>
              <w:widowControl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產後痠痛與姿勢矯正運動</w:t>
            </w:r>
          </w:p>
        </w:tc>
        <w:tc>
          <w:tcPr>
            <w:tcW w:w="733" w:type="pct"/>
            <w:vAlign w:val="center"/>
          </w:tcPr>
          <w:p w14:paraId="398DD322" w14:textId="766D6E73" w:rsidR="009718BB" w:rsidRPr="005765D7" w:rsidRDefault="009718BB" w:rsidP="009718BB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/>
                <w:szCs w:val="24"/>
              </w:rPr>
              <w:t>彭伊君</w:t>
            </w:r>
          </w:p>
        </w:tc>
        <w:tc>
          <w:tcPr>
            <w:tcW w:w="491" w:type="pct"/>
          </w:tcPr>
          <w:p w14:paraId="36563021" w14:textId="495F03F3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專業</w:t>
            </w:r>
          </w:p>
        </w:tc>
        <w:tc>
          <w:tcPr>
            <w:tcW w:w="491" w:type="pct"/>
          </w:tcPr>
          <w:p w14:paraId="2F17EF84" w14:textId="1C786E9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32039FAC" w14:textId="12FCA7AC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70E018AE" w14:textId="3CCBF5D1" w:rsidR="009718BB" w:rsidRPr="005765D7" w:rsidRDefault="009718BB" w:rsidP="009718BB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</w:tr>
      <w:tr w:rsidR="005765D7" w:rsidRPr="005765D7" w14:paraId="67BC9F2B" w14:textId="77777777" w:rsidTr="00354D82">
        <w:trPr>
          <w:trHeight w:val="23"/>
        </w:trPr>
        <w:tc>
          <w:tcPr>
            <w:tcW w:w="394" w:type="pct"/>
            <w:vAlign w:val="center"/>
          </w:tcPr>
          <w:p w14:paraId="78A99C9E" w14:textId="3BE3043A" w:rsidR="006F6EDD" w:rsidRPr="005765D7" w:rsidRDefault="006F6EDD" w:rsidP="006F6EDD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</w:t>
            </w:r>
            <w:r w:rsidRPr="005765D7">
              <w:rPr>
                <w:rFonts w:ascii="標楷體" w:eastAsia="標楷體" w:hAnsi="標楷體"/>
                <w:szCs w:val="24"/>
              </w:rPr>
              <w:t>02</w:t>
            </w:r>
          </w:p>
        </w:tc>
        <w:tc>
          <w:tcPr>
            <w:tcW w:w="1913" w:type="pct"/>
            <w:vAlign w:val="center"/>
          </w:tcPr>
          <w:p w14:paraId="1DEA552F" w14:textId="478CC94A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心肺復甦術技術操作(越文版</w:t>
            </w:r>
            <w:r w:rsidRPr="005765D7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733" w:type="pct"/>
            <w:vAlign w:val="center"/>
          </w:tcPr>
          <w:p w14:paraId="41D2A23F" w14:textId="0ACD319F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侯瑞葉</w:t>
            </w:r>
          </w:p>
        </w:tc>
        <w:tc>
          <w:tcPr>
            <w:tcW w:w="491" w:type="pct"/>
          </w:tcPr>
          <w:p w14:paraId="48A7313D" w14:textId="5D54658E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91" w:type="pct"/>
          </w:tcPr>
          <w:p w14:paraId="5118CFA5" w14:textId="59352069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3FE2C8A7" w14:textId="2BA47EDF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7A389517" w14:textId="0A9F5782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</w:tr>
      <w:tr w:rsidR="005765D7" w:rsidRPr="005765D7" w14:paraId="3C39B5DE" w14:textId="77777777" w:rsidTr="00354D82">
        <w:trPr>
          <w:trHeight w:val="23"/>
        </w:trPr>
        <w:tc>
          <w:tcPr>
            <w:tcW w:w="394" w:type="pct"/>
            <w:vAlign w:val="center"/>
          </w:tcPr>
          <w:p w14:paraId="4A3332BA" w14:textId="2F56B454" w:rsidR="006F6EDD" w:rsidRPr="005765D7" w:rsidRDefault="006F6EDD" w:rsidP="006F6EDD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</w:t>
            </w:r>
            <w:r w:rsidRPr="005765D7">
              <w:rPr>
                <w:rFonts w:ascii="標楷體" w:eastAsia="標楷體" w:hAnsi="標楷體"/>
                <w:szCs w:val="24"/>
              </w:rPr>
              <w:t>03</w:t>
            </w:r>
          </w:p>
        </w:tc>
        <w:tc>
          <w:tcPr>
            <w:tcW w:w="1913" w:type="pct"/>
            <w:vAlign w:val="center"/>
          </w:tcPr>
          <w:p w14:paraId="292DD7F2" w14:textId="7EA240C8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成人異物哽塞急救法(越文版</w:t>
            </w:r>
            <w:r w:rsidRPr="005765D7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733" w:type="pct"/>
            <w:vAlign w:val="center"/>
          </w:tcPr>
          <w:p w14:paraId="5EC2389A" w14:textId="6CBB822A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侯瑞葉</w:t>
            </w:r>
          </w:p>
        </w:tc>
        <w:tc>
          <w:tcPr>
            <w:tcW w:w="491" w:type="pct"/>
          </w:tcPr>
          <w:p w14:paraId="5C02560B" w14:textId="09C8EC21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91" w:type="pct"/>
          </w:tcPr>
          <w:p w14:paraId="60ABC5A0" w14:textId="66292FFD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38C97EF7" w14:textId="60A3ED8D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25189C87" w14:textId="20534C72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</w:tr>
      <w:tr w:rsidR="005765D7" w:rsidRPr="005765D7" w14:paraId="669F1809" w14:textId="77777777" w:rsidTr="00354D82">
        <w:trPr>
          <w:trHeight w:val="23"/>
        </w:trPr>
        <w:tc>
          <w:tcPr>
            <w:tcW w:w="394" w:type="pct"/>
            <w:vAlign w:val="center"/>
          </w:tcPr>
          <w:p w14:paraId="0D02E2CA" w14:textId="372D87F8" w:rsidR="006F6EDD" w:rsidRPr="005765D7" w:rsidRDefault="006F6EDD" w:rsidP="006F6EDD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</w:t>
            </w:r>
            <w:r w:rsidRPr="005765D7">
              <w:rPr>
                <w:rFonts w:ascii="標楷體" w:eastAsia="標楷體" w:hAnsi="標楷體"/>
                <w:szCs w:val="24"/>
              </w:rPr>
              <w:t>04</w:t>
            </w:r>
          </w:p>
        </w:tc>
        <w:tc>
          <w:tcPr>
            <w:tcW w:w="1913" w:type="pct"/>
            <w:vAlign w:val="center"/>
          </w:tcPr>
          <w:p w14:paraId="42C30A64" w14:textId="3E43BBEB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手部衛生實務(越文版</w:t>
            </w:r>
            <w:r w:rsidRPr="005765D7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733" w:type="pct"/>
            <w:vAlign w:val="center"/>
          </w:tcPr>
          <w:p w14:paraId="4F728235" w14:textId="450AD049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陳郁慧</w:t>
            </w:r>
          </w:p>
        </w:tc>
        <w:tc>
          <w:tcPr>
            <w:tcW w:w="491" w:type="pct"/>
          </w:tcPr>
          <w:p w14:paraId="76FA09F6" w14:textId="7C1764E8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91" w:type="pct"/>
          </w:tcPr>
          <w:p w14:paraId="715D12FB" w14:textId="5522E090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1AAE27B0" w14:textId="0BDD3170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26355232" w14:textId="751691CA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</w:tr>
      <w:tr w:rsidR="005765D7" w:rsidRPr="005765D7" w14:paraId="052ADA08" w14:textId="77777777" w:rsidTr="00354D82">
        <w:trPr>
          <w:trHeight w:val="23"/>
        </w:trPr>
        <w:tc>
          <w:tcPr>
            <w:tcW w:w="394" w:type="pct"/>
            <w:vAlign w:val="center"/>
          </w:tcPr>
          <w:p w14:paraId="006A033D" w14:textId="258BD638" w:rsidR="006F6EDD" w:rsidRPr="005765D7" w:rsidRDefault="006F6EDD" w:rsidP="006F6EDD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lastRenderedPageBreak/>
              <w:t>1</w:t>
            </w:r>
            <w:r w:rsidRPr="005765D7">
              <w:rPr>
                <w:rFonts w:ascii="標楷體" w:eastAsia="標楷體" w:hAnsi="標楷體"/>
                <w:szCs w:val="24"/>
              </w:rPr>
              <w:t>05</w:t>
            </w:r>
          </w:p>
        </w:tc>
        <w:tc>
          <w:tcPr>
            <w:tcW w:w="1913" w:type="pct"/>
            <w:vAlign w:val="center"/>
          </w:tcPr>
          <w:p w14:paraId="7E0AF933" w14:textId="02635578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長照機構感染管制概論(越文版</w:t>
            </w:r>
            <w:r w:rsidRPr="005765D7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733" w:type="pct"/>
            <w:vAlign w:val="center"/>
          </w:tcPr>
          <w:p w14:paraId="060702A8" w14:textId="2E08543D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林玉秀</w:t>
            </w:r>
          </w:p>
        </w:tc>
        <w:tc>
          <w:tcPr>
            <w:tcW w:w="491" w:type="pct"/>
          </w:tcPr>
          <w:p w14:paraId="55FDA2E6" w14:textId="28871DF4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91" w:type="pct"/>
          </w:tcPr>
          <w:p w14:paraId="7E5F3069" w14:textId="360DE47B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24D12AB3" w14:textId="3FBE48CA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075FE6EE" w14:textId="2D3A321A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</w:tr>
      <w:tr w:rsidR="005765D7" w:rsidRPr="005765D7" w14:paraId="3CD11CC2" w14:textId="77777777" w:rsidTr="00354D82">
        <w:trPr>
          <w:trHeight w:val="23"/>
        </w:trPr>
        <w:tc>
          <w:tcPr>
            <w:tcW w:w="394" w:type="pct"/>
            <w:vAlign w:val="center"/>
          </w:tcPr>
          <w:p w14:paraId="57FB26C4" w14:textId="43CDF8CA" w:rsidR="006F6EDD" w:rsidRPr="005765D7" w:rsidRDefault="006F6EDD" w:rsidP="006F6EDD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</w:t>
            </w:r>
            <w:r w:rsidRPr="005765D7">
              <w:rPr>
                <w:rFonts w:ascii="標楷體" w:eastAsia="標楷體" w:hAnsi="標楷體"/>
                <w:szCs w:val="24"/>
              </w:rPr>
              <w:t>06</w:t>
            </w:r>
          </w:p>
        </w:tc>
        <w:tc>
          <w:tcPr>
            <w:tcW w:w="1913" w:type="pct"/>
            <w:vAlign w:val="center"/>
          </w:tcPr>
          <w:p w14:paraId="590B2071" w14:textId="4AF60C06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安寧療護與臨終關懷(越文版</w:t>
            </w:r>
            <w:r w:rsidRPr="005765D7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733" w:type="pct"/>
            <w:vAlign w:val="center"/>
          </w:tcPr>
          <w:p w14:paraId="1AE876D4" w14:textId="3EF70444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根秀卿</w:t>
            </w:r>
          </w:p>
        </w:tc>
        <w:tc>
          <w:tcPr>
            <w:tcW w:w="491" w:type="pct"/>
          </w:tcPr>
          <w:p w14:paraId="63236C72" w14:textId="6294F547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91" w:type="pct"/>
          </w:tcPr>
          <w:p w14:paraId="61042B8D" w14:textId="4E03194D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7807ADC4" w14:textId="01FB4295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59A22778" w14:textId="329B78C8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</w:tr>
      <w:tr w:rsidR="005765D7" w:rsidRPr="005765D7" w14:paraId="169C01D1" w14:textId="77777777" w:rsidTr="00354D82">
        <w:trPr>
          <w:trHeight w:val="23"/>
        </w:trPr>
        <w:tc>
          <w:tcPr>
            <w:tcW w:w="394" w:type="pct"/>
            <w:vAlign w:val="center"/>
          </w:tcPr>
          <w:p w14:paraId="3D49031D" w14:textId="49FA54A8" w:rsidR="006F6EDD" w:rsidRPr="005765D7" w:rsidRDefault="006F6EDD" w:rsidP="006F6EDD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</w:t>
            </w:r>
            <w:r w:rsidRPr="005765D7">
              <w:rPr>
                <w:rFonts w:ascii="標楷體" w:eastAsia="標楷體" w:hAnsi="標楷體"/>
                <w:szCs w:val="24"/>
              </w:rPr>
              <w:t>07</w:t>
            </w:r>
          </w:p>
        </w:tc>
        <w:tc>
          <w:tcPr>
            <w:tcW w:w="1913" w:type="pct"/>
            <w:vAlign w:val="center"/>
          </w:tcPr>
          <w:p w14:paraId="350931B3" w14:textId="77F61120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性別平等與長期照顧(越文版</w:t>
            </w:r>
            <w:r w:rsidRPr="005765D7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733" w:type="pct"/>
            <w:vAlign w:val="center"/>
          </w:tcPr>
          <w:p w14:paraId="3CC4626A" w14:textId="045202E8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林綠紅</w:t>
            </w:r>
          </w:p>
        </w:tc>
        <w:tc>
          <w:tcPr>
            <w:tcW w:w="491" w:type="pct"/>
          </w:tcPr>
          <w:p w14:paraId="550053CC" w14:textId="07928441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91" w:type="pct"/>
          </w:tcPr>
          <w:p w14:paraId="089BAA68" w14:textId="67EE77E9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56E4FD78" w14:textId="1F35EF66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29DCCC72" w14:textId="5E333673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</w:tr>
      <w:tr w:rsidR="005765D7" w:rsidRPr="005765D7" w14:paraId="62F2D8AE" w14:textId="77777777" w:rsidTr="00354D82">
        <w:trPr>
          <w:trHeight w:val="23"/>
        </w:trPr>
        <w:tc>
          <w:tcPr>
            <w:tcW w:w="394" w:type="pct"/>
            <w:vAlign w:val="center"/>
          </w:tcPr>
          <w:p w14:paraId="79FE5E94" w14:textId="0619D79F" w:rsidR="006F6EDD" w:rsidRPr="005765D7" w:rsidRDefault="006F6EDD" w:rsidP="006F6EDD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</w:t>
            </w:r>
            <w:r w:rsidRPr="005765D7">
              <w:rPr>
                <w:rFonts w:ascii="標楷體" w:eastAsia="標楷體" w:hAnsi="標楷體"/>
                <w:szCs w:val="24"/>
              </w:rPr>
              <w:t>08</w:t>
            </w:r>
          </w:p>
        </w:tc>
        <w:tc>
          <w:tcPr>
            <w:tcW w:w="1913" w:type="pct"/>
            <w:vAlign w:val="center"/>
          </w:tcPr>
          <w:p w14:paraId="2E7F41B0" w14:textId="07D64107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呼吸衰竭與呼吸道阻塞急救(越文版</w:t>
            </w:r>
            <w:r w:rsidRPr="005765D7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733" w:type="pct"/>
            <w:vAlign w:val="center"/>
          </w:tcPr>
          <w:p w14:paraId="6307C265" w14:textId="01E63F92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何憲欽</w:t>
            </w:r>
          </w:p>
        </w:tc>
        <w:tc>
          <w:tcPr>
            <w:tcW w:w="491" w:type="pct"/>
          </w:tcPr>
          <w:p w14:paraId="3BB98524" w14:textId="1AE874D4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91" w:type="pct"/>
          </w:tcPr>
          <w:p w14:paraId="573597DC" w14:textId="427B16C9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3E0FAE56" w14:textId="732DE868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7A9FE3CB" w14:textId="7BEFFE4F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</w:tr>
      <w:tr w:rsidR="005765D7" w:rsidRPr="005765D7" w14:paraId="782BE6DD" w14:textId="77777777" w:rsidTr="00354D82">
        <w:trPr>
          <w:trHeight w:val="23"/>
        </w:trPr>
        <w:tc>
          <w:tcPr>
            <w:tcW w:w="394" w:type="pct"/>
            <w:vAlign w:val="center"/>
          </w:tcPr>
          <w:p w14:paraId="196F87D2" w14:textId="28FF830A" w:rsidR="006F6EDD" w:rsidRPr="005765D7" w:rsidRDefault="006F6EDD" w:rsidP="006F6EDD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</w:t>
            </w:r>
            <w:r w:rsidRPr="005765D7">
              <w:rPr>
                <w:rFonts w:ascii="標楷體" w:eastAsia="標楷體" w:hAnsi="標楷體"/>
                <w:szCs w:val="24"/>
              </w:rPr>
              <w:t>09</w:t>
            </w:r>
          </w:p>
        </w:tc>
        <w:tc>
          <w:tcPr>
            <w:tcW w:w="1913" w:type="pct"/>
            <w:vAlign w:val="center"/>
          </w:tcPr>
          <w:p w14:paraId="66BA3963" w14:textId="63F6CB79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環境相關危害</w:t>
            </w:r>
            <w:r w:rsidRPr="005765D7">
              <w:rPr>
                <w:rFonts w:ascii="標楷體" w:eastAsia="標楷體" w:hAnsi="標楷體"/>
                <w:szCs w:val="24"/>
              </w:rPr>
              <w:softHyphen/>
            </w:r>
            <w:r w:rsidRPr="005765D7">
              <w:rPr>
                <w:rFonts w:ascii="標楷體" w:eastAsia="標楷體" w:hAnsi="標楷體"/>
                <w:szCs w:val="24"/>
              </w:rPr>
              <w:softHyphen/>
              <w:t>-</w:t>
            </w:r>
            <w:r w:rsidRPr="005765D7">
              <w:rPr>
                <w:rFonts w:ascii="標楷體" w:eastAsia="標楷體" w:hAnsi="標楷體" w:hint="eastAsia"/>
                <w:szCs w:val="24"/>
              </w:rPr>
              <w:t>熱衰竭(越文版</w:t>
            </w:r>
            <w:r w:rsidRPr="005765D7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733" w:type="pct"/>
            <w:vAlign w:val="center"/>
          </w:tcPr>
          <w:p w14:paraId="11386A5A" w14:textId="1C548C79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何憲欽</w:t>
            </w:r>
          </w:p>
        </w:tc>
        <w:tc>
          <w:tcPr>
            <w:tcW w:w="491" w:type="pct"/>
          </w:tcPr>
          <w:p w14:paraId="3C54BAF0" w14:textId="6E42AAA3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91" w:type="pct"/>
          </w:tcPr>
          <w:p w14:paraId="19946487" w14:textId="706EECAD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6CE152A0" w14:textId="0497619A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1B2BBE30" w14:textId="2052B9AC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</w:tr>
      <w:tr w:rsidR="005765D7" w:rsidRPr="005765D7" w14:paraId="6DA07881" w14:textId="77777777" w:rsidTr="00354D82">
        <w:trPr>
          <w:trHeight w:val="23"/>
        </w:trPr>
        <w:tc>
          <w:tcPr>
            <w:tcW w:w="394" w:type="pct"/>
            <w:vAlign w:val="center"/>
          </w:tcPr>
          <w:p w14:paraId="4744ABAA" w14:textId="347A9493" w:rsidR="006F6EDD" w:rsidRPr="005765D7" w:rsidRDefault="006F6EDD" w:rsidP="006F6EDD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</w:t>
            </w:r>
            <w:r w:rsidRPr="005765D7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1913" w:type="pct"/>
            <w:vAlign w:val="center"/>
          </w:tcPr>
          <w:p w14:paraId="307A6A81" w14:textId="7D1BEB81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自衛消防編組應變能力驗證步驟(越文版</w:t>
            </w:r>
            <w:r w:rsidRPr="005765D7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733" w:type="pct"/>
            <w:vAlign w:val="center"/>
          </w:tcPr>
          <w:p w14:paraId="6354B738" w14:textId="6705F52B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陳佑任</w:t>
            </w:r>
          </w:p>
        </w:tc>
        <w:tc>
          <w:tcPr>
            <w:tcW w:w="491" w:type="pct"/>
          </w:tcPr>
          <w:p w14:paraId="4405CFD0" w14:textId="0E990FF3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91" w:type="pct"/>
          </w:tcPr>
          <w:p w14:paraId="2E022AB1" w14:textId="6A7A956B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242C90C2" w14:textId="3E88059F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5CBA2EC1" w14:textId="2930FEF6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</w:tr>
      <w:tr w:rsidR="005765D7" w:rsidRPr="005765D7" w14:paraId="0BB14E55" w14:textId="77777777" w:rsidTr="00354D82">
        <w:trPr>
          <w:trHeight w:val="23"/>
        </w:trPr>
        <w:tc>
          <w:tcPr>
            <w:tcW w:w="394" w:type="pct"/>
            <w:vAlign w:val="center"/>
          </w:tcPr>
          <w:p w14:paraId="403BD743" w14:textId="0358F867" w:rsidR="006F6EDD" w:rsidRPr="005765D7" w:rsidRDefault="006F6EDD" w:rsidP="006F6EDD">
            <w:pPr>
              <w:widowControl/>
              <w:ind w:left="142"/>
              <w:rPr>
                <w:rFonts w:ascii="標楷體" w:eastAsia="標楷體" w:hAnsi="標楷體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1</w:t>
            </w:r>
            <w:r w:rsidRPr="005765D7">
              <w:rPr>
                <w:rFonts w:ascii="標楷體" w:eastAsia="標楷體" w:hAnsi="標楷體"/>
                <w:szCs w:val="24"/>
              </w:rPr>
              <w:t>11</w:t>
            </w:r>
          </w:p>
        </w:tc>
        <w:tc>
          <w:tcPr>
            <w:tcW w:w="1913" w:type="pct"/>
            <w:vAlign w:val="center"/>
          </w:tcPr>
          <w:p w14:paraId="52BDFC7B" w14:textId="1F7E3DE6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  <w:szCs w:val="24"/>
              </w:rPr>
              <w:t>長照機構之消防常識及火災預防(越文版</w:t>
            </w:r>
            <w:r w:rsidRPr="005765D7">
              <w:rPr>
                <w:rFonts w:ascii="標楷體" w:eastAsia="標楷體" w:hAnsi="標楷體"/>
                <w:szCs w:val="24"/>
              </w:rPr>
              <w:t>)</w:t>
            </w:r>
          </w:p>
        </w:tc>
        <w:tc>
          <w:tcPr>
            <w:tcW w:w="733" w:type="pct"/>
            <w:vAlign w:val="center"/>
          </w:tcPr>
          <w:p w14:paraId="5D8BDE09" w14:textId="2D1CB955" w:rsidR="006F6EDD" w:rsidRPr="005765D7" w:rsidRDefault="006F6EDD" w:rsidP="006F6EDD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陳清峯</w:t>
            </w:r>
          </w:p>
        </w:tc>
        <w:tc>
          <w:tcPr>
            <w:tcW w:w="491" w:type="pct"/>
          </w:tcPr>
          <w:p w14:paraId="59D1F9ED" w14:textId="2105A3F0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91" w:type="pct"/>
          </w:tcPr>
          <w:p w14:paraId="676DE032" w14:textId="7BC30B59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7D3EDBF7" w14:textId="034C72D7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cs="Times New Roman" w:hint="eastAsia"/>
                <w:szCs w:val="24"/>
              </w:rPr>
              <w:t>未送審</w:t>
            </w:r>
          </w:p>
        </w:tc>
        <w:tc>
          <w:tcPr>
            <w:tcW w:w="489" w:type="pct"/>
          </w:tcPr>
          <w:p w14:paraId="6F8991F5" w14:textId="61F28FEF" w:rsidR="006F6EDD" w:rsidRPr="005765D7" w:rsidRDefault="006F6EDD" w:rsidP="006F6EDD">
            <w:pPr>
              <w:rPr>
                <w:rFonts w:ascii="標楷體" w:eastAsia="標楷體" w:hAnsi="標楷體" w:cs="Times New Roman"/>
                <w:szCs w:val="24"/>
              </w:rPr>
            </w:pPr>
            <w:r w:rsidRPr="005765D7">
              <w:rPr>
                <w:rFonts w:ascii="標楷體" w:eastAsia="標楷體" w:hAnsi="標楷體" w:hint="eastAsia"/>
              </w:rPr>
              <w:t>品質</w:t>
            </w:r>
          </w:p>
        </w:tc>
      </w:tr>
    </w:tbl>
    <w:p w14:paraId="45E9DD6A" w14:textId="77777777" w:rsidR="0054384D" w:rsidRPr="005765D7" w:rsidRDefault="0054384D" w:rsidP="00791BCA">
      <w:pPr>
        <w:ind w:rightChars="-213" w:right="-511"/>
        <w:rPr>
          <w:rFonts w:ascii="標楷體" w:eastAsia="標楷體" w:hAnsi="標楷體" w:cs="Times New Roman"/>
          <w:szCs w:val="24"/>
        </w:rPr>
      </w:pPr>
    </w:p>
    <w:sectPr w:rsidR="0054384D" w:rsidRPr="005765D7" w:rsidSect="00791BCA">
      <w:footerReference w:type="default" r:id="rId8"/>
      <w:pgSz w:w="16838" w:h="11906" w:orient="landscape"/>
      <w:pgMar w:top="851" w:right="1021" w:bottom="851" w:left="102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61D860" w14:textId="77777777" w:rsidR="003F1E4B" w:rsidRDefault="003F1E4B" w:rsidP="00A4514B">
      <w:r>
        <w:separator/>
      </w:r>
    </w:p>
  </w:endnote>
  <w:endnote w:type="continuationSeparator" w:id="0">
    <w:p w14:paraId="47FCABA7" w14:textId="77777777" w:rsidR="003F1E4B" w:rsidRDefault="003F1E4B" w:rsidP="00A45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1567143"/>
      <w:docPartObj>
        <w:docPartGallery w:val="Page Numbers (Bottom of Page)"/>
        <w:docPartUnique/>
      </w:docPartObj>
    </w:sdtPr>
    <w:sdtEndPr/>
    <w:sdtContent>
      <w:p w14:paraId="5B8301B6" w14:textId="192668AC" w:rsidR="009817E9" w:rsidRDefault="009817E9" w:rsidP="0013221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5D7" w:rsidRPr="005765D7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610435" w14:textId="77777777" w:rsidR="003F1E4B" w:rsidRDefault="003F1E4B" w:rsidP="00A4514B">
      <w:r>
        <w:separator/>
      </w:r>
    </w:p>
  </w:footnote>
  <w:footnote w:type="continuationSeparator" w:id="0">
    <w:p w14:paraId="0C60F989" w14:textId="77777777" w:rsidR="003F1E4B" w:rsidRDefault="003F1E4B" w:rsidP="00A45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52B"/>
    <w:multiLevelType w:val="hybridMultilevel"/>
    <w:tmpl w:val="6EBC9612"/>
    <w:lvl w:ilvl="0" w:tplc="D4C07A44">
      <w:start w:val="1"/>
      <w:numFmt w:val="decimal"/>
      <w:lvlText w:val="(%1)、"/>
      <w:lvlJc w:val="left"/>
      <w:pPr>
        <w:ind w:left="1756" w:hanging="480"/>
      </w:pPr>
      <w:rPr>
        <w:rFonts w:eastAsia="新細明體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1">
      <w:start w:val="1"/>
      <w:numFmt w:val="upperLetter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884364"/>
    <w:multiLevelType w:val="multilevel"/>
    <w:tmpl w:val="2828E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374A1"/>
    <w:multiLevelType w:val="hybridMultilevel"/>
    <w:tmpl w:val="42621444"/>
    <w:lvl w:ilvl="0" w:tplc="7EF8940C">
      <w:start w:val="1"/>
      <w:numFmt w:val="decimal"/>
      <w:lvlText w:val="(%1)、"/>
      <w:lvlJc w:val="left"/>
      <w:pPr>
        <w:ind w:left="759" w:hanging="480"/>
      </w:pPr>
      <w:rPr>
        <w:rFonts w:eastAsia="新細明體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BC0777"/>
    <w:multiLevelType w:val="hybridMultilevel"/>
    <w:tmpl w:val="3D22C5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633B59"/>
    <w:multiLevelType w:val="multilevel"/>
    <w:tmpl w:val="22FA3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B855DF"/>
    <w:multiLevelType w:val="hybridMultilevel"/>
    <w:tmpl w:val="10FABE06"/>
    <w:lvl w:ilvl="0" w:tplc="884C5FAA">
      <w:start w:val="1"/>
      <w:numFmt w:val="decimal"/>
      <w:lvlText w:val="(%1)、"/>
      <w:lvlJc w:val="left"/>
      <w:pPr>
        <w:ind w:left="1440" w:hanging="480"/>
      </w:pPr>
      <w:rPr>
        <w:rFonts w:eastAsiaTheme="major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2BFD36ED"/>
    <w:multiLevelType w:val="hybridMultilevel"/>
    <w:tmpl w:val="A574BDC4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C880BF0"/>
    <w:multiLevelType w:val="hybridMultilevel"/>
    <w:tmpl w:val="4D3ECE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5114AA"/>
    <w:multiLevelType w:val="hybridMultilevel"/>
    <w:tmpl w:val="E77ACF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6629B5"/>
    <w:multiLevelType w:val="hybridMultilevel"/>
    <w:tmpl w:val="876EECDA"/>
    <w:lvl w:ilvl="0" w:tplc="290C2F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22C00BC"/>
    <w:multiLevelType w:val="hybridMultilevel"/>
    <w:tmpl w:val="5D920D22"/>
    <w:lvl w:ilvl="0" w:tplc="023625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65F13A9"/>
    <w:multiLevelType w:val="hybridMultilevel"/>
    <w:tmpl w:val="9774C4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884C5FAA">
      <w:start w:val="1"/>
      <w:numFmt w:val="decimal"/>
      <w:lvlText w:val="(%2)、"/>
      <w:lvlJc w:val="left"/>
      <w:pPr>
        <w:ind w:left="960" w:hanging="480"/>
      </w:pPr>
      <w:rPr>
        <w:rFonts w:eastAsiaTheme="major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2D47487"/>
    <w:multiLevelType w:val="hybridMultilevel"/>
    <w:tmpl w:val="C706E7AC"/>
    <w:lvl w:ilvl="0" w:tplc="1DD86B4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6C65E16"/>
    <w:multiLevelType w:val="hybridMultilevel"/>
    <w:tmpl w:val="7716051A"/>
    <w:lvl w:ilvl="0" w:tplc="8EE671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4" w15:restartNumberingAfterBreak="0">
    <w:nsid w:val="496742E7"/>
    <w:multiLevelType w:val="hybridMultilevel"/>
    <w:tmpl w:val="B5E6A8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C6D471A"/>
    <w:multiLevelType w:val="hybridMultilevel"/>
    <w:tmpl w:val="BA32B4F8"/>
    <w:lvl w:ilvl="0" w:tplc="7EE0E48E">
      <w:start w:val="1"/>
      <w:numFmt w:val="taiwaneseCountingThousand"/>
      <w:lvlText w:val="(%1)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1D51385"/>
    <w:multiLevelType w:val="hybridMultilevel"/>
    <w:tmpl w:val="4F54C3B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25476E6"/>
    <w:multiLevelType w:val="hybridMultilevel"/>
    <w:tmpl w:val="2B1294DE"/>
    <w:lvl w:ilvl="0" w:tplc="5602E87A">
      <w:start w:val="1"/>
      <w:numFmt w:val="decimalFullWidth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985655C"/>
    <w:multiLevelType w:val="hybridMultilevel"/>
    <w:tmpl w:val="E6CEE8CA"/>
    <w:lvl w:ilvl="0" w:tplc="5F441E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B863C32"/>
    <w:multiLevelType w:val="hybridMultilevel"/>
    <w:tmpl w:val="4DB22E94"/>
    <w:lvl w:ilvl="0" w:tplc="8398DBC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7B245B4"/>
    <w:multiLevelType w:val="hybridMultilevel"/>
    <w:tmpl w:val="9058EC4A"/>
    <w:lvl w:ilvl="0" w:tplc="B0182FEC">
      <w:start w:val="1"/>
      <w:numFmt w:val="decimal"/>
      <w:lvlText w:val="(%1)、"/>
      <w:lvlJc w:val="left"/>
      <w:pPr>
        <w:ind w:left="1440" w:hanging="480"/>
      </w:pPr>
      <w:rPr>
        <w:rFonts w:eastAsia="新細明體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9AC0420"/>
    <w:multiLevelType w:val="hybridMultilevel"/>
    <w:tmpl w:val="B9A20290"/>
    <w:lvl w:ilvl="0" w:tplc="0236256E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B1B0EEF"/>
    <w:multiLevelType w:val="hybridMultilevel"/>
    <w:tmpl w:val="C7A69E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EA5A1D84">
      <w:start w:val="1"/>
      <w:numFmt w:val="decimal"/>
      <w:lvlText w:val="(%2)、"/>
      <w:lvlJc w:val="left"/>
      <w:pPr>
        <w:ind w:left="960" w:hanging="480"/>
      </w:pPr>
      <w:rPr>
        <w:rFonts w:eastAsia="新細明體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FA371E2"/>
    <w:multiLevelType w:val="hybridMultilevel"/>
    <w:tmpl w:val="9790EE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884C5FAA">
      <w:start w:val="1"/>
      <w:numFmt w:val="decimal"/>
      <w:lvlText w:val="(%2)、"/>
      <w:lvlJc w:val="left"/>
      <w:pPr>
        <w:ind w:left="960" w:hanging="480"/>
      </w:pPr>
      <w:rPr>
        <w:rFonts w:eastAsiaTheme="major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9"/>
  </w:num>
  <w:num w:numId="3">
    <w:abstractNumId w:val="4"/>
  </w:num>
  <w:num w:numId="4">
    <w:abstractNumId w:val="6"/>
  </w:num>
  <w:num w:numId="5">
    <w:abstractNumId w:val="1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0"/>
  </w:num>
  <w:num w:numId="16">
    <w:abstractNumId w:val="21"/>
  </w:num>
  <w:num w:numId="17">
    <w:abstractNumId w:val="18"/>
  </w:num>
  <w:num w:numId="18">
    <w:abstractNumId w:val="7"/>
  </w:num>
  <w:num w:numId="19">
    <w:abstractNumId w:val="8"/>
  </w:num>
  <w:num w:numId="20">
    <w:abstractNumId w:val="0"/>
  </w:num>
  <w:num w:numId="21">
    <w:abstractNumId w:val="14"/>
  </w:num>
  <w:num w:numId="22">
    <w:abstractNumId w:val="17"/>
  </w:num>
  <w:num w:numId="23">
    <w:abstractNumId w:val="12"/>
  </w:num>
  <w:num w:numId="24">
    <w:abstractNumId w:val="16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hideSpellingErrors/>
  <w:hideGrammatical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F57"/>
    <w:rsid w:val="000030FA"/>
    <w:rsid w:val="000115E6"/>
    <w:rsid w:val="00012013"/>
    <w:rsid w:val="000121E2"/>
    <w:rsid w:val="00012715"/>
    <w:rsid w:val="00013558"/>
    <w:rsid w:val="00017E3A"/>
    <w:rsid w:val="0002677C"/>
    <w:rsid w:val="00031FB4"/>
    <w:rsid w:val="00035F96"/>
    <w:rsid w:val="00047D73"/>
    <w:rsid w:val="00047E52"/>
    <w:rsid w:val="00053DBE"/>
    <w:rsid w:val="00056376"/>
    <w:rsid w:val="0006473E"/>
    <w:rsid w:val="00064BD8"/>
    <w:rsid w:val="000672BB"/>
    <w:rsid w:val="0007325E"/>
    <w:rsid w:val="00073DD6"/>
    <w:rsid w:val="00075F87"/>
    <w:rsid w:val="0007798B"/>
    <w:rsid w:val="00090F99"/>
    <w:rsid w:val="000A1358"/>
    <w:rsid w:val="000A2373"/>
    <w:rsid w:val="000A2882"/>
    <w:rsid w:val="000C7B6D"/>
    <w:rsid w:val="000D4746"/>
    <w:rsid w:val="000D6125"/>
    <w:rsid w:val="000D6B98"/>
    <w:rsid w:val="000E4466"/>
    <w:rsid w:val="000F1D25"/>
    <w:rsid w:val="000F5832"/>
    <w:rsid w:val="001063A7"/>
    <w:rsid w:val="00124299"/>
    <w:rsid w:val="00131352"/>
    <w:rsid w:val="00132212"/>
    <w:rsid w:val="001354F6"/>
    <w:rsid w:val="00141D7D"/>
    <w:rsid w:val="001437FF"/>
    <w:rsid w:val="0015317D"/>
    <w:rsid w:val="00157868"/>
    <w:rsid w:val="00161B05"/>
    <w:rsid w:val="001659CE"/>
    <w:rsid w:val="0017189B"/>
    <w:rsid w:val="00187C1D"/>
    <w:rsid w:val="00192BE6"/>
    <w:rsid w:val="001B5C4A"/>
    <w:rsid w:val="001B65CA"/>
    <w:rsid w:val="001C33C9"/>
    <w:rsid w:val="001C3695"/>
    <w:rsid w:val="001C5C49"/>
    <w:rsid w:val="001C6C9F"/>
    <w:rsid w:val="001D2EEC"/>
    <w:rsid w:val="001D76E5"/>
    <w:rsid w:val="001E349A"/>
    <w:rsid w:val="001E40DF"/>
    <w:rsid w:val="001E79C0"/>
    <w:rsid w:val="001E7D37"/>
    <w:rsid w:val="001F0D5F"/>
    <w:rsid w:val="001F5B8F"/>
    <w:rsid w:val="0020104E"/>
    <w:rsid w:val="00203BE1"/>
    <w:rsid w:val="002058C1"/>
    <w:rsid w:val="002114D8"/>
    <w:rsid w:val="00216288"/>
    <w:rsid w:val="00225CBA"/>
    <w:rsid w:val="002263BB"/>
    <w:rsid w:val="002266C1"/>
    <w:rsid w:val="002354FD"/>
    <w:rsid w:val="00247BD0"/>
    <w:rsid w:val="0025234C"/>
    <w:rsid w:val="002523DC"/>
    <w:rsid w:val="002529F8"/>
    <w:rsid w:val="002575F0"/>
    <w:rsid w:val="002632D4"/>
    <w:rsid w:val="00267C7A"/>
    <w:rsid w:val="0028002A"/>
    <w:rsid w:val="00281D20"/>
    <w:rsid w:val="00290B86"/>
    <w:rsid w:val="00291819"/>
    <w:rsid w:val="00297104"/>
    <w:rsid w:val="00297619"/>
    <w:rsid w:val="002A238B"/>
    <w:rsid w:val="002A261B"/>
    <w:rsid w:val="002A57C9"/>
    <w:rsid w:val="002B4165"/>
    <w:rsid w:val="002B4F94"/>
    <w:rsid w:val="002C0416"/>
    <w:rsid w:val="002C0540"/>
    <w:rsid w:val="002C26A5"/>
    <w:rsid w:val="002C782D"/>
    <w:rsid w:val="002D67B0"/>
    <w:rsid w:val="002E136D"/>
    <w:rsid w:val="002E1DEE"/>
    <w:rsid w:val="002E7CD3"/>
    <w:rsid w:val="002F1775"/>
    <w:rsid w:val="002F28B6"/>
    <w:rsid w:val="002F2E26"/>
    <w:rsid w:val="002F4632"/>
    <w:rsid w:val="00300B6E"/>
    <w:rsid w:val="0030162A"/>
    <w:rsid w:val="00302AAA"/>
    <w:rsid w:val="00307BB0"/>
    <w:rsid w:val="003147FA"/>
    <w:rsid w:val="0031506D"/>
    <w:rsid w:val="003165C6"/>
    <w:rsid w:val="00317DF7"/>
    <w:rsid w:val="00321638"/>
    <w:rsid w:val="003217D0"/>
    <w:rsid w:val="00327E62"/>
    <w:rsid w:val="00332A0D"/>
    <w:rsid w:val="003365C8"/>
    <w:rsid w:val="00354D82"/>
    <w:rsid w:val="00360E26"/>
    <w:rsid w:val="00361EA2"/>
    <w:rsid w:val="003644F7"/>
    <w:rsid w:val="00366D0F"/>
    <w:rsid w:val="00367711"/>
    <w:rsid w:val="0037406B"/>
    <w:rsid w:val="0037563E"/>
    <w:rsid w:val="00377BD1"/>
    <w:rsid w:val="003849A4"/>
    <w:rsid w:val="00391238"/>
    <w:rsid w:val="00391A56"/>
    <w:rsid w:val="00393A5B"/>
    <w:rsid w:val="003944AF"/>
    <w:rsid w:val="00395263"/>
    <w:rsid w:val="003A2ABD"/>
    <w:rsid w:val="003A3009"/>
    <w:rsid w:val="003A6F6E"/>
    <w:rsid w:val="003A74BF"/>
    <w:rsid w:val="003A7526"/>
    <w:rsid w:val="003B4DC1"/>
    <w:rsid w:val="003B743B"/>
    <w:rsid w:val="003C11DF"/>
    <w:rsid w:val="003C46E0"/>
    <w:rsid w:val="003E3CB8"/>
    <w:rsid w:val="003E4562"/>
    <w:rsid w:val="003E49D2"/>
    <w:rsid w:val="003E4AA4"/>
    <w:rsid w:val="003E7A55"/>
    <w:rsid w:val="003F0292"/>
    <w:rsid w:val="003F1E4B"/>
    <w:rsid w:val="003F39D3"/>
    <w:rsid w:val="00400CD6"/>
    <w:rsid w:val="004026B0"/>
    <w:rsid w:val="00405FF6"/>
    <w:rsid w:val="004066EF"/>
    <w:rsid w:val="00412882"/>
    <w:rsid w:val="00413E81"/>
    <w:rsid w:val="004158B7"/>
    <w:rsid w:val="0041727D"/>
    <w:rsid w:val="0042269E"/>
    <w:rsid w:val="004242F4"/>
    <w:rsid w:val="0042574E"/>
    <w:rsid w:val="00445250"/>
    <w:rsid w:val="004500B2"/>
    <w:rsid w:val="00451CB0"/>
    <w:rsid w:val="00465615"/>
    <w:rsid w:val="00472AA6"/>
    <w:rsid w:val="00472E86"/>
    <w:rsid w:val="00477D08"/>
    <w:rsid w:val="00482610"/>
    <w:rsid w:val="00484401"/>
    <w:rsid w:val="00486107"/>
    <w:rsid w:val="004934AE"/>
    <w:rsid w:val="0049593B"/>
    <w:rsid w:val="00497566"/>
    <w:rsid w:val="0049759A"/>
    <w:rsid w:val="004B0002"/>
    <w:rsid w:val="004B03F2"/>
    <w:rsid w:val="004C55FA"/>
    <w:rsid w:val="004D1542"/>
    <w:rsid w:val="004E456E"/>
    <w:rsid w:val="004E5263"/>
    <w:rsid w:val="004E78A1"/>
    <w:rsid w:val="004F42DC"/>
    <w:rsid w:val="004F58D4"/>
    <w:rsid w:val="004F60FE"/>
    <w:rsid w:val="004F6742"/>
    <w:rsid w:val="004F7EEF"/>
    <w:rsid w:val="00500535"/>
    <w:rsid w:val="005020EE"/>
    <w:rsid w:val="005078CA"/>
    <w:rsid w:val="00507EC9"/>
    <w:rsid w:val="0051546D"/>
    <w:rsid w:val="00515613"/>
    <w:rsid w:val="00526AD2"/>
    <w:rsid w:val="00527429"/>
    <w:rsid w:val="0053461E"/>
    <w:rsid w:val="0054384D"/>
    <w:rsid w:val="005541D9"/>
    <w:rsid w:val="0055446D"/>
    <w:rsid w:val="0056437F"/>
    <w:rsid w:val="005728D5"/>
    <w:rsid w:val="00573998"/>
    <w:rsid w:val="005765D7"/>
    <w:rsid w:val="00581448"/>
    <w:rsid w:val="00583254"/>
    <w:rsid w:val="00583B6E"/>
    <w:rsid w:val="00583F3B"/>
    <w:rsid w:val="00590C57"/>
    <w:rsid w:val="0059226F"/>
    <w:rsid w:val="005945FB"/>
    <w:rsid w:val="00597B49"/>
    <w:rsid w:val="005A1372"/>
    <w:rsid w:val="005A6AEF"/>
    <w:rsid w:val="005B6251"/>
    <w:rsid w:val="005C1F9F"/>
    <w:rsid w:val="005C234E"/>
    <w:rsid w:val="005C3BD7"/>
    <w:rsid w:val="005D1204"/>
    <w:rsid w:val="005D661A"/>
    <w:rsid w:val="005E065C"/>
    <w:rsid w:val="005E4887"/>
    <w:rsid w:val="005E56C8"/>
    <w:rsid w:val="005E65B8"/>
    <w:rsid w:val="005F2E8E"/>
    <w:rsid w:val="006004FB"/>
    <w:rsid w:val="00617D00"/>
    <w:rsid w:val="00617F1D"/>
    <w:rsid w:val="006257B0"/>
    <w:rsid w:val="00625D97"/>
    <w:rsid w:val="00627073"/>
    <w:rsid w:val="0062738A"/>
    <w:rsid w:val="00635D02"/>
    <w:rsid w:val="00643DDA"/>
    <w:rsid w:val="006452B8"/>
    <w:rsid w:val="00647AE5"/>
    <w:rsid w:val="00651325"/>
    <w:rsid w:val="00654AD1"/>
    <w:rsid w:val="006564BA"/>
    <w:rsid w:val="00657E4E"/>
    <w:rsid w:val="00661E02"/>
    <w:rsid w:val="0066483F"/>
    <w:rsid w:val="006652FE"/>
    <w:rsid w:val="006666BB"/>
    <w:rsid w:val="00670C30"/>
    <w:rsid w:val="00672A15"/>
    <w:rsid w:val="00674B91"/>
    <w:rsid w:val="00683E6E"/>
    <w:rsid w:val="00687A4F"/>
    <w:rsid w:val="00687BF4"/>
    <w:rsid w:val="00694184"/>
    <w:rsid w:val="00696248"/>
    <w:rsid w:val="006A1B37"/>
    <w:rsid w:val="006A75A5"/>
    <w:rsid w:val="006B388A"/>
    <w:rsid w:val="006C090E"/>
    <w:rsid w:val="006C4073"/>
    <w:rsid w:val="006C7535"/>
    <w:rsid w:val="006D2E04"/>
    <w:rsid w:val="006D4058"/>
    <w:rsid w:val="006E3BA8"/>
    <w:rsid w:val="006F3910"/>
    <w:rsid w:val="006F5176"/>
    <w:rsid w:val="006F5E9B"/>
    <w:rsid w:val="006F6EDD"/>
    <w:rsid w:val="00712662"/>
    <w:rsid w:val="007229A7"/>
    <w:rsid w:val="00724221"/>
    <w:rsid w:val="00726D3A"/>
    <w:rsid w:val="00727425"/>
    <w:rsid w:val="007275F9"/>
    <w:rsid w:val="00733337"/>
    <w:rsid w:val="00734F08"/>
    <w:rsid w:val="00740A0E"/>
    <w:rsid w:val="00741E2F"/>
    <w:rsid w:val="00742807"/>
    <w:rsid w:val="007459BF"/>
    <w:rsid w:val="00754453"/>
    <w:rsid w:val="00755C85"/>
    <w:rsid w:val="007622F1"/>
    <w:rsid w:val="0076535E"/>
    <w:rsid w:val="00767ECB"/>
    <w:rsid w:val="00781969"/>
    <w:rsid w:val="00782594"/>
    <w:rsid w:val="00784D99"/>
    <w:rsid w:val="0078683E"/>
    <w:rsid w:val="00787CD0"/>
    <w:rsid w:val="00791BCA"/>
    <w:rsid w:val="0079244A"/>
    <w:rsid w:val="00797124"/>
    <w:rsid w:val="007A7055"/>
    <w:rsid w:val="007C12D8"/>
    <w:rsid w:val="007C724A"/>
    <w:rsid w:val="007D2ECE"/>
    <w:rsid w:val="007D7296"/>
    <w:rsid w:val="007E1EF5"/>
    <w:rsid w:val="007E73C7"/>
    <w:rsid w:val="007F3680"/>
    <w:rsid w:val="007F4199"/>
    <w:rsid w:val="007F5B3A"/>
    <w:rsid w:val="007F72AB"/>
    <w:rsid w:val="00805A15"/>
    <w:rsid w:val="008116C2"/>
    <w:rsid w:val="008122F9"/>
    <w:rsid w:val="00817F13"/>
    <w:rsid w:val="0082258C"/>
    <w:rsid w:val="008247E1"/>
    <w:rsid w:val="00834F01"/>
    <w:rsid w:val="00835BF3"/>
    <w:rsid w:val="00837C5F"/>
    <w:rsid w:val="0084684A"/>
    <w:rsid w:val="008610EA"/>
    <w:rsid w:val="00865713"/>
    <w:rsid w:val="008668CA"/>
    <w:rsid w:val="0087146C"/>
    <w:rsid w:val="008742C3"/>
    <w:rsid w:val="0087563A"/>
    <w:rsid w:val="00876CD7"/>
    <w:rsid w:val="00877FC8"/>
    <w:rsid w:val="008879EB"/>
    <w:rsid w:val="00893EEC"/>
    <w:rsid w:val="008A54BE"/>
    <w:rsid w:val="008A757E"/>
    <w:rsid w:val="008B09E1"/>
    <w:rsid w:val="008C11DD"/>
    <w:rsid w:val="008C1579"/>
    <w:rsid w:val="008C551D"/>
    <w:rsid w:val="008C7303"/>
    <w:rsid w:val="008D0272"/>
    <w:rsid w:val="008D0C09"/>
    <w:rsid w:val="008D3C3B"/>
    <w:rsid w:val="008D6DE1"/>
    <w:rsid w:val="008D7CDB"/>
    <w:rsid w:val="008E36B1"/>
    <w:rsid w:val="008F2454"/>
    <w:rsid w:val="008F37BF"/>
    <w:rsid w:val="008F5E98"/>
    <w:rsid w:val="00900C08"/>
    <w:rsid w:val="009012D9"/>
    <w:rsid w:val="0090473D"/>
    <w:rsid w:val="0090728D"/>
    <w:rsid w:val="00920BAE"/>
    <w:rsid w:val="009275E8"/>
    <w:rsid w:val="00930BC5"/>
    <w:rsid w:val="00932CF5"/>
    <w:rsid w:val="00932F89"/>
    <w:rsid w:val="009355E6"/>
    <w:rsid w:val="0093661D"/>
    <w:rsid w:val="00936FC0"/>
    <w:rsid w:val="00945A0F"/>
    <w:rsid w:val="0095385E"/>
    <w:rsid w:val="009554DE"/>
    <w:rsid w:val="00955745"/>
    <w:rsid w:val="00962D69"/>
    <w:rsid w:val="009632D4"/>
    <w:rsid w:val="00967C3B"/>
    <w:rsid w:val="00971754"/>
    <w:rsid w:val="009718BB"/>
    <w:rsid w:val="00977393"/>
    <w:rsid w:val="0098078E"/>
    <w:rsid w:val="009817E9"/>
    <w:rsid w:val="00986421"/>
    <w:rsid w:val="0099028E"/>
    <w:rsid w:val="00992B7E"/>
    <w:rsid w:val="00994526"/>
    <w:rsid w:val="00995734"/>
    <w:rsid w:val="009A23A7"/>
    <w:rsid w:val="009B14D0"/>
    <w:rsid w:val="009B7E7F"/>
    <w:rsid w:val="009C0D3F"/>
    <w:rsid w:val="009C1C16"/>
    <w:rsid w:val="009C223B"/>
    <w:rsid w:val="009C3BAC"/>
    <w:rsid w:val="009C490B"/>
    <w:rsid w:val="009C4DCC"/>
    <w:rsid w:val="009C749C"/>
    <w:rsid w:val="009D3DF1"/>
    <w:rsid w:val="009D6A0A"/>
    <w:rsid w:val="009F256A"/>
    <w:rsid w:val="00A0375D"/>
    <w:rsid w:val="00A1356B"/>
    <w:rsid w:val="00A1382D"/>
    <w:rsid w:val="00A14D6D"/>
    <w:rsid w:val="00A16026"/>
    <w:rsid w:val="00A177F3"/>
    <w:rsid w:val="00A25FFD"/>
    <w:rsid w:val="00A27A83"/>
    <w:rsid w:val="00A27DB6"/>
    <w:rsid w:val="00A44E2A"/>
    <w:rsid w:val="00A4514B"/>
    <w:rsid w:val="00A515C0"/>
    <w:rsid w:val="00A61600"/>
    <w:rsid w:val="00A650D9"/>
    <w:rsid w:val="00A67A48"/>
    <w:rsid w:val="00A86418"/>
    <w:rsid w:val="00A9104C"/>
    <w:rsid w:val="00A91396"/>
    <w:rsid w:val="00A9470D"/>
    <w:rsid w:val="00AA10ED"/>
    <w:rsid w:val="00AA4CC0"/>
    <w:rsid w:val="00AA70CF"/>
    <w:rsid w:val="00AB53BD"/>
    <w:rsid w:val="00AB7D1A"/>
    <w:rsid w:val="00AD0BB9"/>
    <w:rsid w:val="00AD37E4"/>
    <w:rsid w:val="00AD4FA2"/>
    <w:rsid w:val="00AD6632"/>
    <w:rsid w:val="00AE24DD"/>
    <w:rsid w:val="00AE3D96"/>
    <w:rsid w:val="00AE7DF9"/>
    <w:rsid w:val="00B00577"/>
    <w:rsid w:val="00B00CEA"/>
    <w:rsid w:val="00B14BEA"/>
    <w:rsid w:val="00B22617"/>
    <w:rsid w:val="00B23996"/>
    <w:rsid w:val="00B32F71"/>
    <w:rsid w:val="00B32FC1"/>
    <w:rsid w:val="00B352F4"/>
    <w:rsid w:val="00B35491"/>
    <w:rsid w:val="00B35A59"/>
    <w:rsid w:val="00B41C50"/>
    <w:rsid w:val="00B41DFD"/>
    <w:rsid w:val="00B52BDB"/>
    <w:rsid w:val="00B533B6"/>
    <w:rsid w:val="00B544E8"/>
    <w:rsid w:val="00B57941"/>
    <w:rsid w:val="00B603A6"/>
    <w:rsid w:val="00B63273"/>
    <w:rsid w:val="00B63EB4"/>
    <w:rsid w:val="00B643D4"/>
    <w:rsid w:val="00B768FD"/>
    <w:rsid w:val="00B807B2"/>
    <w:rsid w:val="00B812ED"/>
    <w:rsid w:val="00B813D5"/>
    <w:rsid w:val="00B865F1"/>
    <w:rsid w:val="00B9303A"/>
    <w:rsid w:val="00B958CD"/>
    <w:rsid w:val="00BA1BB4"/>
    <w:rsid w:val="00BA2807"/>
    <w:rsid w:val="00BA6365"/>
    <w:rsid w:val="00BB18A5"/>
    <w:rsid w:val="00BB2B2A"/>
    <w:rsid w:val="00BB68BE"/>
    <w:rsid w:val="00BC2EAF"/>
    <w:rsid w:val="00BC5E0B"/>
    <w:rsid w:val="00BC68EC"/>
    <w:rsid w:val="00BC69E5"/>
    <w:rsid w:val="00BC7A21"/>
    <w:rsid w:val="00BD193F"/>
    <w:rsid w:val="00BD1BE1"/>
    <w:rsid w:val="00BD1DDD"/>
    <w:rsid w:val="00BD6656"/>
    <w:rsid w:val="00BD7A49"/>
    <w:rsid w:val="00BE09FE"/>
    <w:rsid w:val="00BE27AA"/>
    <w:rsid w:val="00BE35F5"/>
    <w:rsid w:val="00BE4F76"/>
    <w:rsid w:val="00BE5547"/>
    <w:rsid w:val="00BF3362"/>
    <w:rsid w:val="00BF37E6"/>
    <w:rsid w:val="00BF46F8"/>
    <w:rsid w:val="00BF6899"/>
    <w:rsid w:val="00C00B04"/>
    <w:rsid w:val="00C0154A"/>
    <w:rsid w:val="00C04142"/>
    <w:rsid w:val="00C16CC5"/>
    <w:rsid w:val="00C2077A"/>
    <w:rsid w:val="00C20B7E"/>
    <w:rsid w:val="00C22423"/>
    <w:rsid w:val="00C229B6"/>
    <w:rsid w:val="00C26F81"/>
    <w:rsid w:val="00C26FF0"/>
    <w:rsid w:val="00C27E65"/>
    <w:rsid w:val="00C43DBD"/>
    <w:rsid w:val="00C45441"/>
    <w:rsid w:val="00C4612D"/>
    <w:rsid w:val="00C52A7F"/>
    <w:rsid w:val="00C60141"/>
    <w:rsid w:val="00C60C5C"/>
    <w:rsid w:val="00C63559"/>
    <w:rsid w:val="00C64A91"/>
    <w:rsid w:val="00C77CA3"/>
    <w:rsid w:val="00C8507D"/>
    <w:rsid w:val="00C914A0"/>
    <w:rsid w:val="00C92E95"/>
    <w:rsid w:val="00C976EC"/>
    <w:rsid w:val="00CA1328"/>
    <w:rsid w:val="00CA2A9E"/>
    <w:rsid w:val="00CB5344"/>
    <w:rsid w:val="00CC0B2F"/>
    <w:rsid w:val="00CD3BB2"/>
    <w:rsid w:val="00CD4ACE"/>
    <w:rsid w:val="00CD50D2"/>
    <w:rsid w:val="00CE2427"/>
    <w:rsid w:val="00CE7B28"/>
    <w:rsid w:val="00CF2422"/>
    <w:rsid w:val="00CF25D8"/>
    <w:rsid w:val="00D0448E"/>
    <w:rsid w:val="00D06106"/>
    <w:rsid w:val="00D105C0"/>
    <w:rsid w:val="00D11648"/>
    <w:rsid w:val="00D11778"/>
    <w:rsid w:val="00D13586"/>
    <w:rsid w:val="00D13CDB"/>
    <w:rsid w:val="00D2147C"/>
    <w:rsid w:val="00D25ED3"/>
    <w:rsid w:val="00D27576"/>
    <w:rsid w:val="00D42E3B"/>
    <w:rsid w:val="00D431C0"/>
    <w:rsid w:val="00D45C6A"/>
    <w:rsid w:val="00D52FDE"/>
    <w:rsid w:val="00D534DA"/>
    <w:rsid w:val="00D548E2"/>
    <w:rsid w:val="00D607F5"/>
    <w:rsid w:val="00D62C4A"/>
    <w:rsid w:val="00D65072"/>
    <w:rsid w:val="00D71358"/>
    <w:rsid w:val="00D74BE2"/>
    <w:rsid w:val="00D77C2B"/>
    <w:rsid w:val="00D80B8C"/>
    <w:rsid w:val="00D838F5"/>
    <w:rsid w:val="00D86684"/>
    <w:rsid w:val="00D90B67"/>
    <w:rsid w:val="00D91400"/>
    <w:rsid w:val="00D9323A"/>
    <w:rsid w:val="00D9749D"/>
    <w:rsid w:val="00D9754C"/>
    <w:rsid w:val="00DA1634"/>
    <w:rsid w:val="00DA1AD8"/>
    <w:rsid w:val="00DB12BA"/>
    <w:rsid w:val="00DB4F03"/>
    <w:rsid w:val="00DC1E0C"/>
    <w:rsid w:val="00DC3FC8"/>
    <w:rsid w:val="00DD4574"/>
    <w:rsid w:val="00DD5B21"/>
    <w:rsid w:val="00DD62A2"/>
    <w:rsid w:val="00DE012C"/>
    <w:rsid w:val="00DE1428"/>
    <w:rsid w:val="00DE7067"/>
    <w:rsid w:val="00DE7C27"/>
    <w:rsid w:val="00DF18E0"/>
    <w:rsid w:val="00DF1BCF"/>
    <w:rsid w:val="00DF1F0B"/>
    <w:rsid w:val="00DF50A2"/>
    <w:rsid w:val="00DF55F9"/>
    <w:rsid w:val="00DF5780"/>
    <w:rsid w:val="00DF6459"/>
    <w:rsid w:val="00DF6F57"/>
    <w:rsid w:val="00DF7EDD"/>
    <w:rsid w:val="00E01EE8"/>
    <w:rsid w:val="00E028CC"/>
    <w:rsid w:val="00E10FD8"/>
    <w:rsid w:val="00E113A9"/>
    <w:rsid w:val="00E1343B"/>
    <w:rsid w:val="00E2116D"/>
    <w:rsid w:val="00E21688"/>
    <w:rsid w:val="00E26746"/>
    <w:rsid w:val="00E278F4"/>
    <w:rsid w:val="00E27962"/>
    <w:rsid w:val="00E30DB6"/>
    <w:rsid w:val="00E3738A"/>
    <w:rsid w:val="00E44831"/>
    <w:rsid w:val="00E52A23"/>
    <w:rsid w:val="00E538C1"/>
    <w:rsid w:val="00E56594"/>
    <w:rsid w:val="00E60341"/>
    <w:rsid w:val="00E60A47"/>
    <w:rsid w:val="00E66528"/>
    <w:rsid w:val="00E70E80"/>
    <w:rsid w:val="00E71A5B"/>
    <w:rsid w:val="00E93743"/>
    <w:rsid w:val="00E95F2F"/>
    <w:rsid w:val="00EA2E20"/>
    <w:rsid w:val="00EC3D38"/>
    <w:rsid w:val="00ED1DD6"/>
    <w:rsid w:val="00EE5F83"/>
    <w:rsid w:val="00EF2D7B"/>
    <w:rsid w:val="00EF4751"/>
    <w:rsid w:val="00EF5C49"/>
    <w:rsid w:val="00F055C5"/>
    <w:rsid w:val="00F11375"/>
    <w:rsid w:val="00F13817"/>
    <w:rsid w:val="00F15A83"/>
    <w:rsid w:val="00F21A40"/>
    <w:rsid w:val="00F24B37"/>
    <w:rsid w:val="00F27EBD"/>
    <w:rsid w:val="00F332D7"/>
    <w:rsid w:val="00F4127B"/>
    <w:rsid w:val="00F45E00"/>
    <w:rsid w:val="00F52034"/>
    <w:rsid w:val="00F55CBC"/>
    <w:rsid w:val="00F55DBA"/>
    <w:rsid w:val="00F91150"/>
    <w:rsid w:val="00F9442B"/>
    <w:rsid w:val="00F94787"/>
    <w:rsid w:val="00F95FA0"/>
    <w:rsid w:val="00F96ED7"/>
    <w:rsid w:val="00FA2322"/>
    <w:rsid w:val="00FA2BD3"/>
    <w:rsid w:val="00FA6E3C"/>
    <w:rsid w:val="00FB274C"/>
    <w:rsid w:val="00FB29B2"/>
    <w:rsid w:val="00FB324C"/>
    <w:rsid w:val="00FB7C00"/>
    <w:rsid w:val="00FB7C89"/>
    <w:rsid w:val="00FC0D96"/>
    <w:rsid w:val="00FC2566"/>
    <w:rsid w:val="00FC580E"/>
    <w:rsid w:val="00FD1655"/>
    <w:rsid w:val="00FD1E03"/>
    <w:rsid w:val="00FD4E7B"/>
    <w:rsid w:val="00FE42D1"/>
    <w:rsid w:val="00FE4929"/>
    <w:rsid w:val="00FE5B46"/>
    <w:rsid w:val="00FF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6CCDFD"/>
  <w15:docId w15:val="{2E00828C-3768-4E75-8CF1-6DB563F4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A9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CD6"/>
    <w:pPr>
      <w:ind w:leftChars="200" w:left="480"/>
    </w:pPr>
    <w:rPr>
      <w:rFonts w:ascii="Times New Roman" w:eastAsia="新細明體" w:hAnsi="Times New Roman" w:cs="Times New Roman"/>
      <w:szCs w:val="24"/>
    </w:rPr>
  </w:style>
  <w:style w:type="table" w:styleId="a4">
    <w:name w:val="Table Grid"/>
    <w:basedOn w:val="a1"/>
    <w:uiPriority w:val="39"/>
    <w:rsid w:val="00C27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451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4514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451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4514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33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33337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BE4F76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3E3CB8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4F7EEF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4F7EEF"/>
  </w:style>
  <w:style w:type="character" w:customStyle="1" w:styleId="ae">
    <w:name w:val="註解文字 字元"/>
    <w:basedOn w:val="a0"/>
    <w:link w:val="ad"/>
    <w:uiPriority w:val="99"/>
    <w:semiHidden/>
    <w:rsid w:val="004F7EE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4F7EEF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4F7EEF"/>
    <w:rPr>
      <w:b/>
      <w:bCs/>
    </w:rPr>
  </w:style>
  <w:style w:type="paragraph" w:customStyle="1" w:styleId="Default">
    <w:name w:val="Default"/>
    <w:rsid w:val="00805A1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HTML">
    <w:name w:val="HTML Preformatted"/>
    <w:basedOn w:val="a"/>
    <w:link w:val="HTML0"/>
    <w:uiPriority w:val="99"/>
    <w:unhideWhenUsed/>
    <w:rsid w:val="00AD66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AD6632"/>
    <w:rPr>
      <w:rFonts w:ascii="細明體" w:eastAsia="細明體" w:hAnsi="細明體" w:cs="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5C3BD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5665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91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4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F070B-583A-4F8C-884C-77995F4A1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567</Words>
  <Characters>3236</Characters>
  <Application>Microsoft Office Word</Application>
  <DocSecurity>0</DocSecurity>
  <Lines>26</Lines>
  <Paragraphs>7</Paragraphs>
  <ScaleCrop>false</ScaleCrop>
  <Company>HOME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王劼</cp:lastModifiedBy>
  <cp:revision>2</cp:revision>
  <cp:lastPrinted>2020-05-28T06:56:00Z</cp:lastPrinted>
  <dcterms:created xsi:type="dcterms:W3CDTF">2021-09-13T09:41:00Z</dcterms:created>
  <dcterms:modified xsi:type="dcterms:W3CDTF">2021-09-13T09:41:00Z</dcterms:modified>
</cp:coreProperties>
</file>